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6D" w:rsidRPr="00696D6D" w:rsidRDefault="00696D6D" w:rsidP="00696D6D">
      <w:pPr>
        <w:spacing w:after="0" w:line="408" w:lineRule="auto"/>
        <w:ind w:left="120" w:right="293" w:firstLine="559"/>
        <w:jc w:val="center"/>
        <w:rPr>
          <w:sz w:val="28"/>
        </w:rPr>
      </w:pPr>
      <w:r w:rsidRPr="00696D6D">
        <w:rPr>
          <w:b/>
          <w:sz w:val="28"/>
        </w:rPr>
        <w:t>МИНИСТЕРСТВО ПРОСВЕЩЕНИЯ РОССИЙСКОЙ ФЕДЕРАЦИИ</w:t>
      </w:r>
    </w:p>
    <w:p w:rsidR="00696D6D" w:rsidRPr="00696D6D" w:rsidRDefault="00696D6D" w:rsidP="00696D6D">
      <w:pPr>
        <w:spacing w:after="0" w:line="408" w:lineRule="auto"/>
        <w:ind w:left="120" w:right="293" w:firstLine="559"/>
        <w:jc w:val="center"/>
        <w:rPr>
          <w:sz w:val="28"/>
        </w:rPr>
      </w:pPr>
      <w:r w:rsidRPr="00696D6D">
        <w:rPr>
          <w:b/>
          <w:sz w:val="28"/>
        </w:rPr>
        <w:t xml:space="preserve"> Министерство образования Иркутской области </w:t>
      </w:r>
    </w:p>
    <w:p w:rsidR="00696D6D" w:rsidRPr="00696D6D" w:rsidRDefault="00696D6D" w:rsidP="00696D6D">
      <w:pPr>
        <w:spacing w:after="0" w:line="408" w:lineRule="auto"/>
        <w:ind w:left="120" w:right="293" w:firstLine="559"/>
        <w:jc w:val="center"/>
        <w:rPr>
          <w:b/>
          <w:sz w:val="28"/>
        </w:rPr>
      </w:pPr>
      <w:r w:rsidRPr="00696D6D">
        <w:rPr>
          <w:b/>
          <w:sz w:val="28"/>
        </w:rPr>
        <w:t xml:space="preserve"> </w:t>
      </w:r>
      <w:proofErr w:type="gramStart"/>
      <w:r w:rsidRPr="00696D6D">
        <w:rPr>
          <w:b/>
          <w:sz w:val="28"/>
        </w:rPr>
        <w:t xml:space="preserve">МКУ  </w:t>
      </w:r>
      <w:r w:rsidR="00752078">
        <w:rPr>
          <w:b/>
          <w:sz w:val="28"/>
        </w:rPr>
        <w:t>«</w:t>
      </w:r>
      <w:proofErr w:type="gramEnd"/>
      <w:r w:rsidRPr="00696D6D">
        <w:rPr>
          <w:b/>
          <w:sz w:val="28"/>
        </w:rPr>
        <w:t xml:space="preserve"> Управление образования администрации муниципального образования «город Саянск»</w:t>
      </w:r>
    </w:p>
    <w:p w:rsidR="00696D6D" w:rsidRPr="00696D6D" w:rsidRDefault="00696D6D" w:rsidP="00696D6D">
      <w:pPr>
        <w:spacing w:after="0" w:line="408" w:lineRule="auto"/>
        <w:ind w:left="120" w:right="293" w:firstLine="559"/>
        <w:jc w:val="center"/>
        <w:rPr>
          <w:sz w:val="28"/>
        </w:rPr>
      </w:pPr>
      <w:r w:rsidRPr="00696D6D">
        <w:rPr>
          <w:b/>
          <w:sz w:val="28"/>
        </w:rPr>
        <w:t>МОУ СОШ № 5</w:t>
      </w:r>
    </w:p>
    <w:p w:rsidR="00696D6D" w:rsidRPr="00696D6D" w:rsidRDefault="00696D6D" w:rsidP="00696D6D">
      <w:pPr>
        <w:spacing w:after="0" w:line="284" w:lineRule="auto"/>
        <w:ind w:left="120" w:right="293" w:firstLine="559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664"/>
        <w:gridCol w:w="3948"/>
      </w:tblGrid>
      <w:tr w:rsidR="00696D6D" w:rsidRPr="00696D6D" w:rsidTr="002E03E2">
        <w:tc>
          <w:tcPr>
            <w:tcW w:w="3114" w:type="dxa"/>
          </w:tcPr>
          <w:p w:rsidR="00696D6D" w:rsidRPr="00696D6D" w:rsidRDefault="00696D6D" w:rsidP="00696D6D">
            <w:pPr>
              <w:autoSpaceDE w:val="0"/>
              <w:autoSpaceDN w:val="0"/>
              <w:spacing w:after="120" w:line="240" w:lineRule="auto"/>
              <w:ind w:left="0" w:right="293" w:firstLine="559"/>
              <w:rPr>
                <w:szCs w:val="24"/>
              </w:rPr>
            </w:pPr>
          </w:p>
        </w:tc>
        <w:tc>
          <w:tcPr>
            <w:tcW w:w="2664" w:type="dxa"/>
          </w:tcPr>
          <w:p w:rsidR="00696D6D" w:rsidRPr="00696D6D" w:rsidRDefault="00696D6D" w:rsidP="00696D6D">
            <w:pPr>
              <w:autoSpaceDE w:val="0"/>
              <w:autoSpaceDN w:val="0"/>
              <w:spacing w:after="120" w:line="240" w:lineRule="auto"/>
              <w:ind w:left="0" w:right="293" w:firstLine="559"/>
              <w:rPr>
                <w:szCs w:val="24"/>
              </w:rPr>
            </w:pPr>
          </w:p>
        </w:tc>
        <w:tc>
          <w:tcPr>
            <w:tcW w:w="3686" w:type="dxa"/>
          </w:tcPr>
          <w:p w:rsidR="00696D6D" w:rsidRPr="00696D6D" w:rsidRDefault="00696D6D" w:rsidP="00696D6D">
            <w:pPr>
              <w:autoSpaceDE w:val="0"/>
              <w:autoSpaceDN w:val="0"/>
              <w:spacing w:after="120" w:line="284" w:lineRule="auto"/>
              <w:ind w:left="0" w:right="293" w:firstLine="559"/>
              <w:rPr>
                <w:sz w:val="28"/>
                <w:szCs w:val="28"/>
              </w:rPr>
            </w:pPr>
            <w:r w:rsidRPr="00696D6D">
              <w:rPr>
                <w:sz w:val="28"/>
                <w:szCs w:val="28"/>
              </w:rPr>
              <w:t>УТВЕРЖДЕНО</w:t>
            </w:r>
          </w:p>
          <w:p w:rsidR="00696D6D" w:rsidRPr="00696D6D" w:rsidRDefault="00696D6D" w:rsidP="00696D6D">
            <w:pPr>
              <w:autoSpaceDE w:val="0"/>
              <w:autoSpaceDN w:val="0"/>
              <w:spacing w:after="120" w:line="284" w:lineRule="auto"/>
              <w:ind w:left="0" w:right="293" w:firstLine="559"/>
              <w:rPr>
                <w:sz w:val="28"/>
                <w:szCs w:val="28"/>
              </w:rPr>
            </w:pPr>
            <w:r w:rsidRPr="00696D6D">
              <w:rPr>
                <w:sz w:val="28"/>
                <w:szCs w:val="28"/>
              </w:rPr>
              <w:t>Директор школы №5</w:t>
            </w:r>
          </w:p>
          <w:p w:rsidR="00696D6D" w:rsidRPr="00696D6D" w:rsidRDefault="00696D6D" w:rsidP="00696D6D">
            <w:pPr>
              <w:autoSpaceDE w:val="0"/>
              <w:autoSpaceDN w:val="0"/>
              <w:spacing w:after="120" w:line="240" w:lineRule="auto"/>
              <w:ind w:left="0" w:right="293" w:firstLine="559"/>
              <w:rPr>
                <w:szCs w:val="24"/>
              </w:rPr>
            </w:pPr>
            <w:r w:rsidRPr="00696D6D">
              <w:rPr>
                <w:szCs w:val="24"/>
              </w:rPr>
              <w:t xml:space="preserve">________________________ </w:t>
            </w:r>
          </w:p>
          <w:p w:rsidR="00696D6D" w:rsidRPr="00696D6D" w:rsidRDefault="00696D6D" w:rsidP="00696D6D">
            <w:pPr>
              <w:autoSpaceDE w:val="0"/>
              <w:autoSpaceDN w:val="0"/>
              <w:spacing w:after="0" w:line="240" w:lineRule="auto"/>
              <w:ind w:left="0" w:right="293" w:firstLine="559"/>
              <w:jc w:val="right"/>
              <w:rPr>
                <w:szCs w:val="24"/>
              </w:rPr>
            </w:pPr>
            <w:r w:rsidRPr="00696D6D">
              <w:rPr>
                <w:szCs w:val="24"/>
              </w:rPr>
              <w:t>А.С. Князева</w:t>
            </w:r>
          </w:p>
          <w:p w:rsidR="00696D6D" w:rsidRPr="00696D6D" w:rsidRDefault="00696D6D" w:rsidP="00696D6D">
            <w:pPr>
              <w:autoSpaceDE w:val="0"/>
              <w:autoSpaceDN w:val="0"/>
              <w:spacing w:after="0" w:line="240" w:lineRule="auto"/>
              <w:ind w:left="0" w:right="293" w:firstLine="559"/>
              <w:rPr>
                <w:szCs w:val="24"/>
              </w:rPr>
            </w:pPr>
            <w:r w:rsidRPr="00696D6D">
              <w:rPr>
                <w:szCs w:val="24"/>
              </w:rPr>
              <w:t>116/5-26-277ах от «30» 08.2023 г.</w:t>
            </w:r>
          </w:p>
          <w:p w:rsidR="00696D6D" w:rsidRPr="00696D6D" w:rsidRDefault="00696D6D" w:rsidP="00696D6D">
            <w:pPr>
              <w:autoSpaceDE w:val="0"/>
              <w:autoSpaceDN w:val="0"/>
              <w:spacing w:after="120" w:line="240" w:lineRule="auto"/>
              <w:ind w:left="0" w:right="293" w:firstLine="559"/>
              <w:rPr>
                <w:szCs w:val="24"/>
              </w:rPr>
            </w:pPr>
          </w:p>
        </w:tc>
      </w:tr>
    </w:tbl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752078" w:rsidRDefault="00696D6D" w:rsidP="00696D6D">
      <w:pPr>
        <w:spacing w:after="0" w:line="408" w:lineRule="auto"/>
        <w:ind w:left="0" w:right="293" w:firstLine="0"/>
        <w:jc w:val="center"/>
        <w:rPr>
          <w:b/>
          <w:sz w:val="28"/>
        </w:rPr>
      </w:pPr>
      <w:r w:rsidRPr="00696D6D">
        <w:rPr>
          <w:b/>
          <w:sz w:val="28"/>
        </w:rPr>
        <w:t>РАБОЧАЯ ПРОГРАММА</w:t>
      </w:r>
      <w:r>
        <w:rPr>
          <w:b/>
          <w:sz w:val="28"/>
        </w:rPr>
        <w:t xml:space="preserve"> </w:t>
      </w:r>
    </w:p>
    <w:p w:rsidR="00752078" w:rsidRDefault="00752078" w:rsidP="00696D6D">
      <w:pPr>
        <w:spacing w:after="0" w:line="408" w:lineRule="auto"/>
        <w:ind w:left="0" w:right="293" w:firstLine="0"/>
        <w:jc w:val="center"/>
        <w:rPr>
          <w:b/>
          <w:sz w:val="28"/>
        </w:rPr>
      </w:pPr>
      <w:r>
        <w:rPr>
          <w:b/>
          <w:sz w:val="28"/>
        </w:rPr>
        <w:t>курса внеурочной деятельности</w:t>
      </w:r>
    </w:p>
    <w:p w:rsidR="00752078" w:rsidRDefault="00696D6D" w:rsidP="00696D6D">
      <w:pPr>
        <w:spacing w:after="0" w:line="408" w:lineRule="auto"/>
        <w:ind w:left="0" w:right="293" w:firstLine="0"/>
        <w:jc w:val="center"/>
        <w:rPr>
          <w:b/>
          <w:sz w:val="28"/>
        </w:rPr>
      </w:pPr>
      <w:r>
        <w:rPr>
          <w:b/>
          <w:sz w:val="28"/>
        </w:rPr>
        <w:t xml:space="preserve">ЮНЫЙ СПАСАТЕЛЬ </w:t>
      </w:r>
    </w:p>
    <w:p w:rsidR="00696D6D" w:rsidRPr="00696D6D" w:rsidRDefault="00696D6D" w:rsidP="00696D6D">
      <w:pPr>
        <w:spacing w:after="0" w:line="408" w:lineRule="auto"/>
        <w:ind w:left="0" w:right="293" w:firstLine="0"/>
        <w:jc w:val="center"/>
        <w:rPr>
          <w:sz w:val="28"/>
        </w:rPr>
      </w:pPr>
      <w:r>
        <w:rPr>
          <w:b/>
          <w:sz w:val="28"/>
        </w:rPr>
        <w:t>1 – 4 класс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spacing w:after="0" w:line="284" w:lineRule="auto"/>
        <w:ind w:left="120" w:right="293" w:firstLine="559"/>
        <w:jc w:val="center"/>
        <w:rPr>
          <w:sz w:val="28"/>
        </w:rPr>
      </w:pPr>
    </w:p>
    <w:p w:rsidR="00696D6D" w:rsidRPr="00696D6D" w:rsidRDefault="00696D6D" w:rsidP="00696D6D">
      <w:pPr>
        <w:tabs>
          <w:tab w:val="center" w:pos="4737"/>
          <w:tab w:val="left" w:pos="6218"/>
        </w:tabs>
        <w:spacing w:after="0" w:line="284" w:lineRule="auto"/>
        <w:ind w:left="120" w:right="293" w:firstLine="559"/>
        <w:jc w:val="left"/>
        <w:rPr>
          <w:sz w:val="28"/>
        </w:rPr>
      </w:pPr>
      <w:r w:rsidRPr="00696D6D">
        <w:rPr>
          <w:sz w:val="28"/>
        </w:rPr>
        <w:tab/>
        <w:t>2023-2024г</w:t>
      </w:r>
    </w:p>
    <w:p w:rsidR="00E325E1" w:rsidRDefault="00696D6D">
      <w:pPr>
        <w:spacing w:after="0" w:line="259" w:lineRule="auto"/>
        <w:ind w:left="566" w:firstLine="0"/>
        <w:jc w:val="left"/>
      </w:pPr>
      <w:r>
        <w:t xml:space="preserve"> </w:t>
      </w:r>
    </w:p>
    <w:p w:rsidR="00E325E1" w:rsidRDefault="00696D6D">
      <w:pPr>
        <w:spacing w:after="0" w:line="259" w:lineRule="auto"/>
        <w:ind w:left="566" w:firstLine="0"/>
        <w:jc w:val="left"/>
      </w:pPr>
      <w:r>
        <w:t xml:space="preserve"> </w:t>
      </w:r>
    </w:p>
    <w:p w:rsidR="00E325E1" w:rsidRDefault="00696D6D">
      <w:pPr>
        <w:spacing w:after="0" w:line="259" w:lineRule="auto"/>
        <w:ind w:left="566" w:firstLine="0"/>
        <w:jc w:val="left"/>
      </w:pPr>
      <w:r>
        <w:t xml:space="preserve"> </w:t>
      </w:r>
    </w:p>
    <w:p w:rsidR="00E325E1" w:rsidRDefault="00696D6D">
      <w:pPr>
        <w:spacing w:after="0" w:line="259" w:lineRule="auto"/>
        <w:ind w:left="566" w:firstLine="0"/>
        <w:jc w:val="left"/>
      </w:pPr>
      <w:r>
        <w:t xml:space="preserve"> </w:t>
      </w:r>
    </w:p>
    <w:p w:rsidR="00E325E1" w:rsidRDefault="00696D6D">
      <w:pPr>
        <w:spacing w:after="0" w:line="259" w:lineRule="auto"/>
        <w:ind w:left="566" w:firstLine="0"/>
        <w:jc w:val="left"/>
      </w:pPr>
      <w:r>
        <w:lastRenderedPageBreak/>
        <w:t xml:space="preserve"> </w:t>
      </w:r>
    </w:p>
    <w:p w:rsidR="00E325E1" w:rsidRDefault="00696D6D">
      <w:pPr>
        <w:ind w:left="590" w:right="55"/>
      </w:pPr>
      <w:r>
        <w:t xml:space="preserve">Предлагаемый курс внеурочной деятельности предназначен для </w:t>
      </w:r>
      <w:proofErr w:type="gramStart"/>
      <w:r>
        <w:t>учащихся  1</w:t>
      </w:r>
      <w:proofErr w:type="gramEnd"/>
      <w:r>
        <w:t xml:space="preserve">-4  классов. Курс рассчитан на34 </w:t>
      </w:r>
      <w:proofErr w:type="gramStart"/>
      <w:r>
        <w:t>часа  (</w:t>
      </w:r>
      <w:proofErr w:type="gramEnd"/>
      <w:r>
        <w:t xml:space="preserve">1 час в неделю). </w:t>
      </w:r>
    </w:p>
    <w:p w:rsidR="00E325E1" w:rsidRDefault="00696D6D">
      <w:pPr>
        <w:spacing w:after="0" w:line="259" w:lineRule="auto"/>
        <w:ind w:left="566" w:firstLine="0"/>
        <w:jc w:val="left"/>
      </w:pPr>
      <w:r>
        <w:t xml:space="preserve"> </w:t>
      </w:r>
    </w:p>
    <w:p w:rsidR="00E325E1" w:rsidRDefault="00696D6D">
      <w:pPr>
        <w:spacing w:after="31" w:line="259" w:lineRule="auto"/>
        <w:ind w:left="566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E325E1" w:rsidRDefault="00696D6D">
      <w:pPr>
        <w:pStyle w:val="1"/>
        <w:ind w:left="518" w:right="4"/>
      </w:pPr>
      <w:r>
        <w:t xml:space="preserve">Результаты освоения курса внеурочной деятельности </w:t>
      </w:r>
    </w:p>
    <w:p w:rsidR="00E325E1" w:rsidRDefault="00696D6D">
      <w:pPr>
        <w:spacing w:after="25" w:line="259" w:lineRule="auto"/>
        <w:ind w:left="566" w:firstLine="0"/>
        <w:jc w:val="center"/>
      </w:pPr>
      <w:r>
        <w:rPr>
          <w:b/>
        </w:rPr>
        <w:t xml:space="preserve"> </w:t>
      </w:r>
    </w:p>
    <w:p w:rsidR="00E325E1" w:rsidRDefault="00696D6D">
      <w:pPr>
        <w:spacing w:after="19" w:line="259" w:lineRule="auto"/>
        <w:ind w:left="561"/>
        <w:jc w:val="left"/>
      </w:pPr>
      <w:r>
        <w:rPr>
          <w:b/>
        </w:rPr>
        <w:t xml:space="preserve">Личностные: </w:t>
      </w:r>
      <w:r>
        <w:t xml:space="preserve"> </w:t>
      </w:r>
    </w:p>
    <w:p w:rsidR="00E325E1" w:rsidRDefault="00696D6D">
      <w:pPr>
        <w:numPr>
          <w:ilvl w:val="0"/>
          <w:numId w:val="1"/>
        </w:numPr>
        <w:ind w:right="55"/>
      </w:pPr>
      <w: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  внешних и внутренних   угроз; </w:t>
      </w:r>
    </w:p>
    <w:p w:rsidR="00E325E1" w:rsidRDefault="00696D6D">
      <w:pPr>
        <w:numPr>
          <w:ilvl w:val="0"/>
          <w:numId w:val="1"/>
        </w:numPr>
        <w:ind w:right="55"/>
      </w:pPr>
      <w:r>
        <w:t xml:space="preserve">формирование потребности соблюдать нормы здорового образа жизни, осознанно выполнять правила пожарной безопасности; </w:t>
      </w:r>
    </w:p>
    <w:p w:rsidR="00E325E1" w:rsidRDefault="00696D6D">
      <w:pPr>
        <w:numPr>
          <w:ilvl w:val="0"/>
          <w:numId w:val="1"/>
        </w:numPr>
        <w:ind w:right="55"/>
      </w:pPr>
      <w: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ценности. </w:t>
      </w:r>
    </w:p>
    <w:p w:rsidR="00E325E1" w:rsidRDefault="00696D6D">
      <w:pPr>
        <w:spacing w:after="19" w:line="259" w:lineRule="auto"/>
        <w:ind w:left="561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  <w:r>
        <w:t xml:space="preserve">  </w:t>
      </w:r>
    </w:p>
    <w:p w:rsidR="00E325E1" w:rsidRDefault="00696D6D">
      <w:pPr>
        <w:numPr>
          <w:ilvl w:val="0"/>
          <w:numId w:val="1"/>
        </w:numPr>
        <w:ind w:right="55"/>
      </w:pPr>
      <w: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человека; </w:t>
      </w:r>
    </w:p>
    <w:p w:rsidR="00E325E1" w:rsidRDefault="00696D6D">
      <w:pPr>
        <w:numPr>
          <w:ilvl w:val="0"/>
          <w:numId w:val="1"/>
        </w:numPr>
        <w:ind w:right="55"/>
      </w:pPr>
      <w:r>
        <w:t xml:space="preserve"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E325E1" w:rsidRDefault="00696D6D">
      <w:pPr>
        <w:numPr>
          <w:ilvl w:val="0"/>
          <w:numId w:val="1"/>
        </w:numPr>
        <w:ind w:right="55"/>
      </w:pPr>
      <w: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E325E1" w:rsidRDefault="00696D6D">
      <w:pPr>
        <w:numPr>
          <w:ilvl w:val="0"/>
          <w:numId w:val="1"/>
        </w:numPr>
        <w:ind w:right="55"/>
      </w:pPr>
      <w:r>
        <w:t xml:space="preserve">приобретение опыта самостоятельного поиска, анализа и отбора информации в области пожарной безопасности с использованием различных источников и новых информационных технологий; </w:t>
      </w:r>
    </w:p>
    <w:p w:rsidR="00E325E1" w:rsidRDefault="00696D6D">
      <w:pPr>
        <w:numPr>
          <w:ilvl w:val="0"/>
          <w:numId w:val="1"/>
        </w:numPr>
        <w:ind w:right="55"/>
      </w:pPr>
      <w: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E325E1" w:rsidRDefault="00696D6D">
      <w:pPr>
        <w:numPr>
          <w:ilvl w:val="0"/>
          <w:numId w:val="1"/>
        </w:numPr>
        <w:ind w:right="55"/>
      </w:pPr>
      <w: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E325E1" w:rsidRDefault="00696D6D">
      <w:pPr>
        <w:numPr>
          <w:ilvl w:val="0"/>
          <w:numId w:val="1"/>
        </w:numPr>
        <w:ind w:right="55"/>
      </w:pPr>
      <w:r>
        <w:t xml:space="preserve">формирование умений взаимодействовать с окружающими, выполнять различные социальные роли </w:t>
      </w:r>
      <w:proofErr w:type="gramStart"/>
      <w:r>
        <w:t>во время</w:t>
      </w:r>
      <w:proofErr w:type="gramEnd"/>
      <w:r>
        <w:t xml:space="preserve"> и при ликвидации последствий чрезвычайных ситуаций. </w:t>
      </w:r>
      <w:r>
        <w:rPr>
          <w:b/>
        </w:rPr>
        <w:t xml:space="preserve">Предметные:  </w:t>
      </w:r>
      <w:r>
        <w:t xml:space="preserve"> </w:t>
      </w:r>
    </w:p>
    <w:p w:rsidR="00E325E1" w:rsidRDefault="00696D6D">
      <w:pPr>
        <w:tabs>
          <w:tab w:val="center" w:pos="641"/>
          <w:tab w:val="center" w:pos="251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</w:r>
      <w:proofErr w:type="gramStart"/>
      <w:r>
        <w:t>В</w:t>
      </w:r>
      <w:proofErr w:type="gramEnd"/>
      <w:r>
        <w:t xml:space="preserve"> познавательной сфере: </w:t>
      </w:r>
    </w:p>
    <w:p w:rsidR="00E325E1" w:rsidRDefault="00696D6D">
      <w:pPr>
        <w:ind w:left="590" w:right="55"/>
      </w:pPr>
      <w:r>
        <w:t xml:space="preserve"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об оказании первой медицинской помощи при неотложных состояниях; о правах и обязанностях граждан в области пожарной безопасности. </w:t>
      </w:r>
    </w:p>
    <w:p w:rsidR="00E325E1" w:rsidRDefault="00696D6D">
      <w:pPr>
        <w:tabs>
          <w:tab w:val="center" w:pos="648"/>
          <w:tab w:val="center" w:pos="313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 </w:t>
      </w:r>
      <w:r>
        <w:tab/>
      </w:r>
      <w:proofErr w:type="gramStart"/>
      <w:r>
        <w:t>В</w:t>
      </w:r>
      <w:proofErr w:type="gramEnd"/>
      <w:r>
        <w:t xml:space="preserve"> ценностно-ориентационной сфере: </w:t>
      </w:r>
    </w:p>
    <w:p w:rsidR="00E325E1" w:rsidRDefault="00696D6D">
      <w:pPr>
        <w:numPr>
          <w:ilvl w:val="0"/>
          <w:numId w:val="2"/>
        </w:numPr>
        <w:ind w:right="55"/>
      </w:pPr>
      <w: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•</w:t>
      </w:r>
      <w:r>
        <w:rPr>
          <w:rFonts w:ascii="Arial" w:eastAsia="Arial" w:hAnsi="Arial" w:cs="Arial"/>
        </w:rPr>
        <w:t xml:space="preserve"> </w:t>
      </w:r>
      <w:r>
        <w:t xml:space="preserve"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E325E1" w:rsidRDefault="00696D6D">
      <w:pPr>
        <w:numPr>
          <w:ilvl w:val="0"/>
          <w:numId w:val="2"/>
        </w:numPr>
        <w:ind w:right="55"/>
      </w:pPr>
      <w:r>
        <w:lastRenderedPageBreak/>
        <w:t xml:space="preserve">умения анализировать явления и события природного, техногенного и социального характера, выявлять причины их возникновения   и   возможные   </w:t>
      </w:r>
      <w:proofErr w:type="gramStart"/>
      <w:r>
        <w:t xml:space="preserve">последствия,   </w:t>
      </w:r>
      <w:proofErr w:type="gramEnd"/>
      <w:r>
        <w:t xml:space="preserve">проектировать модели личного безопасного поведения. </w:t>
      </w:r>
    </w:p>
    <w:p w:rsidR="00E325E1" w:rsidRDefault="00696D6D">
      <w:pPr>
        <w:tabs>
          <w:tab w:val="center" w:pos="653"/>
          <w:tab w:val="center" w:pos="266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 </w:t>
      </w:r>
      <w:r>
        <w:tab/>
      </w:r>
      <w:proofErr w:type="gramStart"/>
      <w:r>
        <w:t>В</w:t>
      </w:r>
      <w:proofErr w:type="gramEnd"/>
      <w:r>
        <w:t xml:space="preserve"> коммуникативной сфере: </w:t>
      </w:r>
    </w:p>
    <w:p w:rsidR="00E325E1" w:rsidRDefault="00696D6D">
      <w:pPr>
        <w:ind w:left="590" w:right="55"/>
      </w:pPr>
      <w:r>
        <w:t xml:space="preserve"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</w:t>
      </w:r>
    </w:p>
    <w:p w:rsidR="00E325E1" w:rsidRDefault="00696D6D">
      <w:pPr>
        <w:tabs>
          <w:tab w:val="center" w:pos="653"/>
          <w:tab w:val="center" w:pos="240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 </w:t>
      </w:r>
      <w:r>
        <w:tab/>
      </w:r>
      <w:proofErr w:type="gramStart"/>
      <w:r>
        <w:t>В</w:t>
      </w:r>
      <w:proofErr w:type="gramEnd"/>
      <w:r>
        <w:t xml:space="preserve"> эстетической сфере: </w:t>
      </w:r>
    </w:p>
    <w:p w:rsidR="00E325E1" w:rsidRDefault="00696D6D">
      <w:pPr>
        <w:ind w:left="590" w:right="55"/>
      </w:pPr>
      <w:r>
        <w:t xml:space="preserve">• умение оценивать с эстетической (художественной) точки зрения красоту окружающего мира; умение сохранять его. </w:t>
      </w:r>
    </w:p>
    <w:p w:rsidR="00E325E1" w:rsidRDefault="00696D6D">
      <w:pPr>
        <w:tabs>
          <w:tab w:val="center" w:pos="653"/>
          <w:tab w:val="center" w:pos="22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 </w:t>
      </w:r>
      <w:r>
        <w:tab/>
      </w:r>
      <w:proofErr w:type="gramStart"/>
      <w:r>
        <w:t>В</w:t>
      </w:r>
      <w:proofErr w:type="gramEnd"/>
      <w:r>
        <w:t xml:space="preserve"> трудовой сфере: </w:t>
      </w:r>
    </w:p>
    <w:p w:rsidR="00E325E1" w:rsidRDefault="00696D6D">
      <w:pPr>
        <w:ind w:left="590" w:right="55"/>
      </w:pPr>
      <w:r>
        <w:t>• знания устройства и принципов действия бытовых приборов и других технических средств, используемых в повседневной жизни: локализация возможных опасных ситуаций, связанных с нарушением работы технических средств и правил их эксплуатации; •</w:t>
      </w:r>
      <w:r>
        <w:rPr>
          <w:rFonts w:ascii="Arial" w:eastAsia="Arial" w:hAnsi="Arial" w:cs="Arial"/>
        </w:rPr>
        <w:t xml:space="preserve"> </w:t>
      </w:r>
      <w:r>
        <w:t xml:space="preserve">умения оказывать первую медицинскую помощь.  </w:t>
      </w:r>
    </w:p>
    <w:p w:rsidR="00E325E1" w:rsidRDefault="00696D6D">
      <w:pPr>
        <w:ind w:left="590" w:right="55"/>
      </w:pPr>
      <w:r>
        <w:t xml:space="preserve">6. В сфере физической культуры: </w:t>
      </w:r>
    </w:p>
    <w:p w:rsidR="00E325E1" w:rsidRDefault="00696D6D">
      <w:pPr>
        <w:numPr>
          <w:ilvl w:val="0"/>
          <w:numId w:val="3"/>
        </w:numPr>
        <w:ind w:right="55" w:hanging="151"/>
      </w:pPr>
      <w:r>
        <w:t xml:space="preserve">формирование установки на здоровый образ жизни; </w:t>
      </w:r>
    </w:p>
    <w:p w:rsidR="00E325E1" w:rsidRDefault="00696D6D">
      <w:pPr>
        <w:numPr>
          <w:ilvl w:val="0"/>
          <w:numId w:val="3"/>
        </w:numPr>
        <w:ind w:right="55" w:hanging="151"/>
      </w:pPr>
      <w: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</w:t>
      </w:r>
      <w:proofErr w:type="spellStart"/>
      <w:r>
        <w:t>ифизические</w:t>
      </w:r>
      <w:proofErr w:type="spellEnd"/>
      <w:r>
        <w:t xml:space="preserve"> нагрузки; умение оказывать первую медицинскую помощь при занятиях физической культурой и спортом. </w:t>
      </w:r>
    </w:p>
    <w:p w:rsidR="00E325E1" w:rsidRDefault="00696D6D">
      <w:pPr>
        <w:ind w:left="590" w:right="55"/>
      </w:pPr>
      <w:r>
        <w:t xml:space="preserve">Предмет предназначен для формирования личных и социально значимых качеств обучающегося, направленных на повышение уровня защищенности жизненно значимых качеств обучающихся, направленных на повышение уровня защищенности жизненно важных интересов гражданина, общества и </w:t>
      </w:r>
      <w:proofErr w:type="gramStart"/>
      <w:r>
        <w:t>государства  от</w:t>
      </w:r>
      <w:proofErr w:type="gramEnd"/>
      <w:r>
        <w:t xml:space="preserve"> внешних и внутренних угроз, в том числе отрицательного влияния человеческого фактора на общественную безопасность. </w:t>
      </w:r>
    </w:p>
    <w:p w:rsidR="00E325E1" w:rsidRDefault="00696D6D">
      <w:pPr>
        <w:spacing w:after="26" w:line="259" w:lineRule="auto"/>
        <w:ind w:left="566" w:firstLine="0"/>
        <w:jc w:val="left"/>
      </w:pPr>
      <w:r>
        <w:rPr>
          <w:b/>
        </w:rPr>
        <w:t xml:space="preserve"> </w:t>
      </w:r>
    </w:p>
    <w:p w:rsidR="00E325E1" w:rsidRDefault="00696D6D">
      <w:pPr>
        <w:spacing w:after="19" w:line="259" w:lineRule="auto"/>
        <w:ind w:left="561"/>
        <w:jc w:val="left"/>
      </w:pPr>
      <w:r>
        <w:rPr>
          <w:b/>
        </w:rPr>
        <w:t xml:space="preserve">Обучающийся научится: </w:t>
      </w:r>
    </w:p>
    <w:p w:rsidR="00E325E1" w:rsidRDefault="00696D6D">
      <w:pPr>
        <w:ind w:left="590" w:right="55"/>
      </w:pPr>
      <w:r>
        <w:t>–</w:t>
      </w:r>
      <w:proofErr w:type="gramStart"/>
      <w:r>
        <w:t>классифицировать  и</w:t>
      </w:r>
      <w:proofErr w:type="gramEnd"/>
      <w:r>
        <w:t xml:space="preserve"> описывать потенциально опасные бытовые ситуации, наиболее распространенные чрезвычайные ситуации природного, техногенного и социального характера наиболее вероятные для республики Хакасия и  </w:t>
      </w:r>
      <w:proofErr w:type="spellStart"/>
      <w:r>
        <w:t>г.Саяногорска</w:t>
      </w:r>
      <w:proofErr w:type="spellEnd"/>
      <w:r>
        <w:t xml:space="preserve">; </w:t>
      </w:r>
    </w:p>
    <w:p w:rsidR="00E325E1" w:rsidRDefault="00696D6D">
      <w:pPr>
        <w:ind w:left="590" w:right="55"/>
      </w:pPr>
      <w:r>
        <w:t xml:space="preserve">-анализировать и выявлять роль человеческого фактора в возникновении опасных ситуаций, обосновывать необходимость повышения уровня культуры пожарной безопасности в современных условиях; </w:t>
      </w:r>
    </w:p>
    <w:p w:rsidR="00E325E1" w:rsidRDefault="00696D6D">
      <w:pPr>
        <w:numPr>
          <w:ilvl w:val="0"/>
          <w:numId w:val="4"/>
        </w:numPr>
        <w:ind w:right="55"/>
      </w:pPr>
      <w:r>
        <w:t xml:space="preserve">формировать модель личного безопасного поведения по соблюдению правил пожарной безопасности в повседневной жизни;  </w:t>
      </w:r>
    </w:p>
    <w:p w:rsidR="00E325E1" w:rsidRDefault="00696D6D">
      <w:pPr>
        <w:numPr>
          <w:ilvl w:val="0"/>
          <w:numId w:val="4"/>
        </w:numPr>
        <w:ind w:right="55"/>
      </w:pPr>
      <w:r>
        <w:t xml:space="preserve">разрабатывать личный план по охране окружающей среды, план самостоятельной подготовки к активному отдыху, план безопасного поведения с учетом особенностей обстановке </w:t>
      </w:r>
      <w:proofErr w:type="gramStart"/>
      <w:r>
        <w:t>в  республике</w:t>
      </w:r>
      <w:proofErr w:type="gramEnd"/>
      <w:r>
        <w:t xml:space="preserve"> Хакасия.  </w:t>
      </w:r>
    </w:p>
    <w:p w:rsidR="00E325E1" w:rsidRDefault="00696D6D">
      <w:pPr>
        <w:ind w:left="590" w:right="55"/>
      </w:pPr>
      <w:r>
        <w:t xml:space="preserve">Обучающийся получит возможность научиться:  </w:t>
      </w:r>
    </w:p>
    <w:p w:rsidR="00E325E1" w:rsidRDefault="00696D6D">
      <w:pPr>
        <w:numPr>
          <w:ilvl w:val="0"/>
          <w:numId w:val="4"/>
        </w:numPr>
        <w:ind w:right="55"/>
      </w:pPr>
      <w:r>
        <w:t xml:space="preserve">систематизировать основные положения нормативно-правовых актов РФ в области пожарной безопасности, раскрывать последствия ЧС природного, техногенного и социального характера; - прогнозировать возможность возникновения опасных и чрезвычайных ситуаций по характерным признакам; </w:t>
      </w:r>
    </w:p>
    <w:p w:rsidR="00E325E1" w:rsidRDefault="00696D6D">
      <w:pPr>
        <w:numPr>
          <w:ilvl w:val="0"/>
          <w:numId w:val="4"/>
        </w:numPr>
        <w:ind w:right="55"/>
      </w:pPr>
      <w:r>
        <w:t xml:space="preserve"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угроз; </w:t>
      </w:r>
    </w:p>
    <w:p w:rsidR="00E325E1" w:rsidRDefault="00696D6D">
      <w:pPr>
        <w:ind w:left="590" w:right="55"/>
      </w:pPr>
      <w:r>
        <w:t xml:space="preserve">правильно пользоваться средствами индивидуальной и коллективной </w:t>
      </w:r>
      <w:proofErr w:type="gramStart"/>
      <w:r>
        <w:t>защиты;–</w:t>
      </w:r>
      <w:proofErr w:type="gramEnd"/>
      <w:r>
        <w:t xml:space="preserve"> оказывать первую помощь при неотложных состояниях. </w:t>
      </w:r>
    </w:p>
    <w:p w:rsidR="00E325E1" w:rsidRDefault="00696D6D">
      <w:pPr>
        <w:ind w:left="590" w:right="55"/>
      </w:pPr>
      <w:r>
        <w:lastRenderedPageBreak/>
        <w:t xml:space="preserve">Учащиеся должны обладать компетенциями по практическому применению полученных знаний и умений: </w:t>
      </w:r>
    </w:p>
    <w:p w:rsidR="00E325E1" w:rsidRDefault="00696D6D">
      <w:pPr>
        <w:numPr>
          <w:ilvl w:val="0"/>
          <w:numId w:val="5"/>
        </w:numPr>
        <w:ind w:right="55"/>
      </w:pPr>
      <w:r>
        <w:t xml:space="preserve">для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E325E1" w:rsidRDefault="00696D6D">
      <w:pPr>
        <w:numPr>
          <w:ilvl w:val="0"/>
          <w:numId w:val="5"/>
        </w:numPr>
        <w:ind w:right="55"/>
      </w:pPr>
      <w:r>
        <w:t xml:space="preserve">для подготовки и участия в различных видах активного отдыха в природных условиях; – для оказания первой помощи пострадавшим; </w:t>
      </w:r>
    </w:p>
    <w:p w:rsidR="00E325E1" w:rsidRDefault="00696D6D">
      <w:pPr>
        <w:numPr>
          <w:ilvl w:val="0"/>
          <w:numId w:val="5"/>
        </w:numPr>
        <w:ind w:right="55"/>
      </w:pPr>
      <w:r>
        <w:t xml:space="preserve">для формирования убеждений и потребности в соблюдении норм разумного и здорового образа жизни. </w:t>
      </w:r>
    </w:p>
    <w:p w:rsidR="00E325E1" w:rsidRDefault="00696D6D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E325E1" w:rsidRDefault="00696D6D">
      <w:pPr>
        <w:spacing w:after="0" w:line="259" w:lineRule="auto"/>
        <w:ind w:left="566" w:firstLine="0"/>
        <w:jc w:val="center"/>
      </w:pPr>
      <w:r>
        <w:rPr>
          <w:b/>
        </w:rPr>
        <w:t xml:space="preserve"> </w:t>
      </w:r>
    </w:p>
    <w:p w:rsidR="00E325E1" w:rsidRDefault="00696D6D">
      <w:pPr>
        <w:spacing w:after="0" w:line="259" w:lineRule="auto"/>
        <w:ind w:left="566" w:firstLine="0"/>
        <w:jc w:val="center"/>
      </w:pPr>
      <w:r>
        <w:rPr>
          <w:b/>
        </w:rPr>
        <w:t xml:space="preserve"> </w:t>
      </w:r>
    </w:p>
    <w:p w:rsidR="00E325E1" w:rsidRDefault="00696D6D">
      <w:pPr>
        <w:spacing w:after="0" w:line="259" w:lineRule="auto"/>
        <w:ind w:left="566" w:firstLine="0"/>
        <w:jc w:val="center"/>
      </w:pPr>
      <w:r>
        <w:rPr>
          <w:b/>
        </w:rPr>
        <w:t xml:space="preserve"> </w:t>
      </w:r>
    </w:p>
    <w:p w:rsidR="00E325E1" w:rsidRDefault="00696D6D">
      <w:pPr>
        <w:spacing w:after="0" w:line="259" w:lineRule="auto"/>
        <w:ind w:left="566" w:firstLine="0"/>
        <w:jc w:val="center"/>
      </w:pPr>
      <w:r>
        <w:rPr>
          <w:b/>
        </w:rPr>
        <w:t xml:space="preserve"> </w:t>
      </w:r>
    </w:p>
    <w:p w:rsidR="00E325E1" w:rsidRDefault="00696D6D">
      <w:pPr>
        <w:spacing w:after="0" w:line="259" w:lineRule="auto"/>
        <w:ind w:left="566" w:firstLine="0"/>
        <w:jc w:val="center"/>
      </w:pPr>
      <w:r>
        <w:rPr>
          <w:b/>
        </w:rPr>
        <w:t xml:space="preserve"> </w:t>
      </w:r>
    </w:p>
    <w:p w:rsidR="00E325E1" w:rsidRDefault="00696D6D">
      <w:pPr>
        <w:spacing w:after="0" w:line="259" w:lineRule="auto"/>
        <w:ind w:left="566" w:firstLine="0"/>
        <w:jc w:val="center"/>
      </w:pPr>
      <w:r>
        <w:rPr>
          <w:b/>
        </w:rPr>
        <w:t xml:space="preserve"> </w:t>
      </w:r>
    </w:p>
    <w:p w:rsidR="00E325E1" w:rsidRDefault="00696D6D">
      <w:pPr>
        <w:spacing w:after="26" w:line="259" w:lineRule="auto"/>
        <w:ind w:left="566" w:firstLine="0"/>
        <w:jc w:val="center"/>
      </w:pPr>
      <w:r>
        <w:rPr>
          <w:b/>
        </w:rPr>
        <w:t xml:space="preserve"> </w:t>
      </w:r>
    </w:p>
    <w:p w:rsidR="00E325E1" w:rsidRDefault="00696D6D">
      <w:pPr>
        <w:pStyle w:val="1"/>
        <w:ind w:left="518" w:right="4"/>
      </w:pPr>
      <w:r>
        <w:t xml:space="preserve">Содержание курса внеурочной деятельности 5 КЛАСС </w:t>
      </w:r>
    </w:p>
    <w:p w:rsidR="00E325E1" w:rsidRDefault="00696D6D">
      <w:pPr>
        <w:spacing w:after="19" w:line="259" w:lineRule="auto"/>
        <w:ind w:left="561"/>
        <w:jc w:val="left"/>
      </w:pPr>
      <w:r>
        <w:rPr>
          <w:b/>
        </w:rPr>
        <w:t xml:space="preserve">I. Пожарно-профилактическая подготовка </w:t>
      </w:r>
    </w:p>
    <w:p w:rsidR="00E325E1" w:rsidRDefault="00696D6D">
      <w:pPr>
        <w:numPr>
          <w:ilvl w:val="0"/>
          <w:numId w:val="6"/>
        </w:numPr>
        <w:ind w:left="1300" w:right="55" w:hanging="720"/>
      </w:pPr>
      <w:r>
        <w:t xml:space="preserve">Вводное занятие. Цели и задачи дружин юных пожарных. Развитие пожарной охраны и добровольных пожарных организаций в России.  </w:t>
      </w:r>
    </w:p>
    <w:p w:rsidR="00E325E1" w:rsidRDefault="00696D6D">
      <w:pPr>
        <w:ind w:left="590" w:right="55"/>
      </w:pPr>
      <w:r>
        <w:t xml:space="preserve">Цели и задачи пожарных дружин. Ознакомление учащихся с историей создания и развития пожарной охраны. Первые попытки организовать борьбу с, пожарами при Иване Грозном; развитие пожарной охраны при Петре I, Екатерине II; пожары Москвы; научно-технические достижения в области предупреждения и тушения пожаров; направления деятельности пожарной охраны и добровольных пожарных организаций. </w:t>
      </w:r>
    </w:p>
    <w:p w:rsidR="00E325E1" w:rsidRDefault="00696D6D">
      <w:pPr>
        <w:ind w:left="590" w:right="55"/>
      </w:pPr>
      <w:r>
        <w:t xml:space="preserve">Практическая работа: составление словарика научно-технических терминов, оформление альбома по истории пожарного дела в России. </w:t>
      </w:r>
    </w:p>
    <w:p w:rsidR="00E325E1" w:rsidRDefault="00696D6D">
      <w:pPr>
        <w:numPr>
          <w:ilvl w:val="0"/>
          <w:numId w:val="6"/>
        </w:numPr>
        <w:ind w:left="1300" w:right="55" w:hanging="720"/>
      </w:pPr>
      <w:r>
        <w:t xml:space="preserve">Что такое огонь?  Пожар как явление.  Основные характеристики горючей среды и источников зажигания. Понятие о физико-химических основах горения. Огонь — друг и враг человека; какую пользу приносит огонь человеку; как человек научился управлять огнём. Последствия пожаров в жилых домах и других зданиях. Почему надо знать и строго соблюдать меры предосторожности в обращении с огнём; недопустимость игр детей с огнём. </w:t>
      </w:r>
    </w:p>
    <w:p w:rsidR="00E325E1" w:rsidRDefault="00696D6D">
      <w:pPr>
        <w:ind w:left="590" w:right="55"/>
      </w:pPr>
      <w:r>
        <w:t xml:space="preserve">Практическая работа: лабораторные работы (демонстрация особенностей возгорания различных горючих материалов; демонстрация действия различных средств пожаротушения). </w:t>
      </w:r>
    </w:p>
    <w:p w:rsidR="00E325E1" w:rsidRDefault="00696D6D">
      <w:pPr>
        <w:numPr>
          <w:ilvl w:val="0"/>
          <w:numId w:val="6"/>
        </w:numPr>
        <w:ind w:left="1300" w:right="55" w:hanging="720"/>
      </w:pPr>
      <w:r>
        <w:t xml:space="preserve">Отчего происходят пожары? Данные по пожарам за последний год.  Рассказы о некоторых характерных пожарах. Основные причины пожаров. Основы профилактики пожаров. Предупреждение травматизма и несчастных случаев во время пожаров. Рассказы о некоторых крупных пожарах. </w:t>
      </w:r>
    </w:p>
    <w:p w:rsidR="00E325E1" w:rsidRDefault="00696D6D">
      <w:pPr>
        <w:ind w:left="590" w:right="55"/>
      </w:pPr>
      <w:r>
        <w:t xml:space="preserve">Практическая работа: составление таблиц по результатам изучения материалов местной печати о пожарах, произошедших в данном регионе. </w:t>
      </w:r>
    </w:p>
    <w:p w:rsidR="00E325E1" w:rsidRDefault="00696D6D">
      <w:pPr>
        <w:numPr>
          <w:ilvl w:val="0"/>
          <w:numId w:val="6"/>
        </w:numPr>
        <w:ind w:left="1300" w:right="55" w:hanging="720"/>
      </w:pPr>
      <w:r>
        <w:t xml:space="preserve">Правила </w:t>
      </w:r>
      <w:r>
        <w:tab/>
        <w:t xml:space="preserve">пожарной </w:t>
      </w:r>
      <w:r>
        <w:tab/>
        <w:t xml:space="preserve">безопасности </w:t>
      </w:r>
      <w:r>
        <w:tab/>
        <w:t xml:space="preserve">в </w:t>
      </w:r>
      <w:r>
        <w:tab/>
        <w:t xml:space="preserve">школе </w:t>
      </w:r>
      <w:r>
        <w:tab/>
        <w:t xml:space="preserve">и </w:t>
      </w:r>
      <w:r>
        <w:tab/>
        <w:t xml:space="preserve">в </w:t>
      </w:r>
      <w:r>
        <w:tab/>
        <w:t xml:space="preserve">быту </w:t>
      </w:r>
    </w:p>
    <w:p w:rsidR="00E325E1" w:rsidRDefault="00696D6D">
      <w:pPr>
        <w:ind w:left="590" w:right="55"/>
      </w:pPr>
      <w:r>
        <w:t xml:space="preserve">Освоение умений и навыков профилактики пожарной безопасности в образовательных и культурно-зрелищных учреждениях, в быту. Правила содержания зданий и помещений, виды и назначение путей эвакуации при пожаре. Движение во время эвакуации. Требования к содержанию эвакуационных путей. Анализ причин гибели людей при пожарах. </w:t>
      </w:r>
    </w:p>
    <w:p w:rsidR="00E325E1" w:rsidRDefault="00696D6D">
      <w:pPr>
        <w:ind w:left="590" w:right="55"/>
      </w:pPr>
      <w:r>
        <w:t xml:space="preserve">Практическая работа: проверка состояния средств пожаротушения в данном образовательном учреждении и в других муниципальных учреждениях. </w:t>
      </w:r>
    </w:p>
    <w:p w:rsidR="00E325E1" w:rsidRDefault="00696D6D">
      <w:pPr>
        <w:numPr>
          <w:ilvl w:val="0"/>
          <w:numId w:val="6"/>
        </w:numPr>
        <w:ind w:left="1300" w:right="55" w:hanging="720"/>
      </w:pPr>
      <w:r>
        <w:t xml:space="preserve">Что делать при возникновении пожара? Элементарные способы тушения возгораний. Эвакуация из пожарной зоны. Правила действия в случае возникновения пожара. </w:t>
      </w:r>
      <w:r>
        <w:lastRenderedPageBreak/>
        <w:t xml:space="preserve">Практическое освоение приёмов тушения возгораний. Освоение навыков эвакуации при пожаре. </w:t>
      </w:r>
    </w:p>
    <w:p w:rsidR="00E325E1" w:rsidRDefault="00696D6D">
      <w:pPr>
        <w:ind w:left="590" w:right="55"/>
      </w:pPr>
      <w:r>
        <w:t xml:space="preserve">Практическая работа: тренинги по правильному использованию средств пожаротушения. </w:t>
      </w:r>
    </w:p>
    <w:p w:rsidR="00E325E1" w:rsidRDefault="00696D6D">
      <w:pPr>
        <w:numPr>
          <w:ilvl w:val="0"/>
          <w:numId w:val="6"/>
        </w:numPr>
        <w:ind w:left="1300" w:right="55" w:hanging="720"/>
      </w:pPr>
      <w:r>
        <w:t xml:space="preserve">Ответственность за нарушение правил пожарной безопасности. Ознакомление с основными статьями Кодекса об административных правонарушениях в Российской Федерации. Административная ответственность граждан, должностных, юридических лиц за нарушения требований пожарной безопасности. </w:t>
      </w:r>
    </w:p>
    <w:p w:rsidR="00E325E1" w:rsidRDefault="00696D6D">
      <w:pPr>
        <w:ind w:left="590" w:right="55"/>
      </w:pPr>
      <w:r>
        <w:t xml:space="preserve">Практическая работа: подготовка иллюстративных материалов для проведения бесед по профилактике пожарной безопасности дома и в образовательных учреждениях. </w:t>
      </w:r>
    </w:p>
    <w:p w:rsidR="00E325E1" w:rsidRDefault="00696D6D">
      <w:pPr>
        <w:spacing w:after="28" w:line="259" w:lineRule="auto"/>
        <w:ind w:left="1767" w:firstLine="0"/>
        <w:jc w:val="left"/>
      </w:pPr>
      <w:r>
        <w:t xml:space="preserve"> </w:t>
      </w:r>
    </w:p>
    <w:p w:rsidR="00E325E1" w:rsidRDefault="00696D6D">
      <w:pPr>
        <w:spacing w:after="19" w:line="259" w:lineRule="auto"/>
        <w:ind w:left="561"/>
        <w:jc w:val="left"/>
      </w:pPr>
      <w:r>
        <w:rPr>
          <w:b/>
        </w:rPr>
        <w:t xml:space="preserve">II. Тактико-техническая подготовка </w:t>
      </w:r>
    </w:p>
    <w:p w:rsidR="00E325E1" w:rsidRDefault="00696D6D">
      <w:pPr>
        <w:numPr>
          <w:ilvl w:val="0"/>
          <w:numId w:val="7"/>
        </w:numPr>
        <w:ind w:right="55"/>
      </w:pPr>
      <w:r>
        <w:t xml:space="preserve">Средства противопожарной защиты и тушения пожаров. Общие сведения. 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Основные параметры станции пожарной сигнализации, пожарных </w:t>
      </w:r>
      <w:proofErr w:type="spellStart"/>
      <w:r>
        <w:t>извещателей</w:t>
      </w:r>
      <w:proofErr w:type="spellEnd"/>
      <w:r>
        <w:t xml:space="preserve">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 </w:t>
      </w:r>
    </w:p>
    <w:p w:rsidR="00E325E1" w:rsidRDefault="00696D6D">
      <w:pPr>
        <w:ind w:left="590" w:right="55"/>
      </w:pPr>
      <w:r>
        <w:t>Практическая работа: распределение обязанностей между членами отряда юных пожарных; проведение организационно-</w:t>
      </w:r>
      <w:proofErr w:type="spellStart"/>
      <w:r>
        <w:t>деятельностной</w:t>
      </w:r>
      <w:proofErr w:type="spellEnd"/>
      <w:r>
        <w:t xml:space="preserve"> игры по отработке действий юных пожарных при возникновении возгорания. </w:t>
      </w:r>
    </w:p>
    <w:p w:rsidR="00E325E1" w:rsidRDefault="00696D6D">
      <w:pPr>
        <w:numPr>
          <w:ilvl w:val="0"/>
          <w:numId w:val="7"/>
        </w:numPr>
        <w:ind w:right="55"/>
      </w:pPr>
      <w:r>
        <w:t xml:space="preserve">Первичные средства тушения пожаров. Пожарные автомобили и противопожарное оборудование. Виды, назначение, правила содержания и порядок применения первичных средств тушения пожаров. История возникновения и развития огнетушащих веществ. Технические характеристики огнетушащих веществ. Классификация огнетушителей, область их применения. Выбор огнетушащих веществ при тушении различных материалов. Пожарная техника и пожарно-техническое вооружение. </w:t>
      </w:r>
    </w:p>
    <w:p w:rsidR="00E325E1" w:rsidRDefault="00696D6D">
      <w:pPr>
        <w:ind w:left="590" w:right="55"/>
      </w:pPr>
      <w:r>
        <w:t xml:space="preserve">Практическая работа: тренинги по освоению навыков использования различных средств пожаротушения в быту, в школе и т. д. </w:t>
      </w:r>
    </w:p>
    <w:p w:rsidR="00E325E1" w:rsidRDefault="00696D6D">
      <w:pPr>
        <w:numPr>
          <w:ilvl w:val="0"/>
          <w:numId w:val="7"/>
        </w:numPr>
        <w:ind w:right="55"/>
      </w:pPr>
      <w:r>
        <w:t xml:space="preserve">Основы профессии пожарного. Понятие о героической профессии пожарного. Встреча с ветеранами пожарного дела. Формирование у ребят необходимых волевых и </w:t>
      </w:r>
      <w:proofErr w:type="spellStart"/>
      <w:r>
        <w:t>моральнопсихологических</w:t>
      </w:r>
      <w:proofErr w:type="spellEnd"/>
      <w:r>
        <w:t xml:space="preserve"> качеств. Приобретение навыков слаженной работы в составе группы. </w:t>
      </w:r>
    </w:p>
    <w:p w:rsidR="00E325E1" w:rsidRDefault="00696D6D">
      <w:pPr>
        <w:ind w:left="590" w:right="55"/>
      </w:pPr>
      <w:r>
        <w:t xml:space="preserve">Практическая работа: подготовка и проведение конкурса эрудитов по истории противопожарной службы в России. </w:t>
      </w:r>
    </w:p>
    <w:p w:rsidR="00E325E1" w:rsidRDefault="00696D6D">
      <w:pPr>
        <w:numPr>
          <w:ilvl w:val="0"/>
          <w:numId w:val="7"/>
        </w:numPr>
        <w:ind w:right="55"/>
      </w:pPr>
      <w:r>
        <w:t xml:space="preserve">Первичная доврачебная помощь при пожаре Освоение приёмов оказания первой доврачебной помощи. Анатомия и физиология человека. Органы дыхания, значение их для деятельности организма.  Сердечно-сосудистая система. Степени ожогов, доврачебная помощь при ожогах. Отравление продуктами горения, первая помощь. </w:t>
      </w:r>
    </w:p>
    <w:p w:rsidR="00E325E1" w:rsidRDefault="00696D6D">
      <w:pPr>
        <w:ind w:left="590" w:right="55"/>
      </w:pPr>
      <w:r>
        <w:t xml:space="preserve">Практическая работа: тренинги по освоению приёмов оказания первой доврачебной помощи пострадавшим при пожаре. </w:t>
      </w:r>
    </w:p>
    <w:p w:rsidR="00E325E1" w:rsidRDefault="00696D6D">
      <w:pPr>
        <w:numPr>
          <w:ilvl w:val="0"/>
          <w:numId w:val="7"/>
        </w:numPr>
        <w:ind w:right="55"/>
      </w:pPr>
      <w:r>
        <w:t xml:space="preserve">Противопожарное водоснабжение. Понятие о свойствах воды как основного вида огнетушащих средств; способы подачи воды при пожаре. Виды водопроводов и их технические характеристики. Пожарные водоёмы, пожарный гидрант и пожарный кран; их назначение. Индивидуальное и групповое обучение. Основа профессиональной подготовки. Физическая подготовка учащихся. Спортивные игры и требования (нормативы) спортивной классификации. Правила проведения соревнований по различным видам пожарно-прикладного спорта (общие положения, старт, бег на дистанцию, финиш). </w:t>
      </w:r>
    </w:p>
    <w:p w:rsidR="00E325E1" w:rsidRDefault="00696D6D">
      <w:pPr>
        <w:ind w:left="590" w:right="55"/>
      </w:pPr>
      <w:r>
        <w:t xml:space="preserve">Практическая работа: выполнение различных упражнений по пожарно-строевой и физической подготовке. </w:t>
      </w:r>
    </w:p>
    <w:p w:rsidR="00E325E1" w:rsidRDefault="00696D6D">
      <w:pPr>
        <w:ind w:left="590" w:right="55"/>
      </w:pPr>
      <w:r>
        <w:t xml:space="preserve">7. Подведение итогов. Соревнование по пожарно-спасательному спорту </w:t>
      </w:r>
    </w:p>
    <w:p w:rsidR="00E325E1" w:rsidRDefault="00696D6D">
      <w:pPr>
        <w:ind w:left="590" w:right="55"/>
      </w:pPr>
      <w:r>
        <w:lastRenderedPageBreak/>
        <w:t xml:space="preserve">Подведение итогов работы объединения «Юный пожарный». Подготовка к соревнованию. Практическая работа: проведение соревнования по пожарно-спасательному спорту. </w:t>
      </w:r>
    </w:p>
    <w:p w:rsidR="00E325E1" w:rsidRDefault="00696D6D">
      <w:pPr>
        <w:spacing w:after="31" w:line="259" w:lineRule="auto"/>
        <w:ind w:left="566" w:firstLine="0"/>
        <w:jc w:val="left"/>
      </w:pPr>
      <w:r>
        <w:t xml:space="preserve"> </w:t>
      </w:r>
    </w:p>
    <w:p w:rsidR="00E325E1" w:rsidRDefault="00696D6D">
      <w:pPr>
        <w:pStyle w:val="1"/>
        <w:ind w:left="518"/>
      </w:pPr>
      <w:r>
        <w:t xml:space="preserve">ФОРМЫ И ВИДЫ ДЕЯТЕЛЬНОСТИ </w:t>
      </w:r>
    </w:p>
    <w:p w:rsidR="00E325E1" w:rsidRDefault="00696D6D">
      <w:pPr>
        <w:spacing w:after="20" w:line="259" w:lineRule="auto"/>
        <w:ind w:left="566" w:firstLine="0"/>
        <w:jc w:val="center"/>
      </w:pPr>
      <w:r>
        <w:rPr>
          <w:b/>
        </w:rPr>
        <w:t xml:space="preserve"> </w:t>
      </w:r>
    </w:p>
    <w:p w:rsidR="00E325E1" w:rsidRDefault="00696D6D">
      <w:pPr>
        <w:spacing w:after="209"/>
        <w:ind w:left="590" w:right="55"/>
      </w:pPr>
      <w:r>
        <w:t xml:space="preserve">проведении занятий предлагаются следующие формы работы: </w:t>
      </w:r>
    </w:p>
    <w:p w:rsidR="00E325E1" w:rsidRDefault="00696D6D">
      <w:pPr>
        <w:numPr>
          <w:ilvl w:val="0"/>
          <w:numId w:val="8"/>
        </w:numPr>
        <w:ind w:right="55" w:hanging="139"/>
      </w:pPr>
      <w:r>
        <w:t xml:space="preserve">-фронтальная, когда ученики работают синхронно под управлением учителя; </w:t>
      </w:r>
    </w:p>
    <w:p w:rsidR="00E325E1" w:rsidRDefault="00696D6D">
      <w:pPr>
        <w:numPr>
          <w:ilvl w:val="0"/>
          <w:numId w:val="8"/>
        </w:numPr>
        <w:ind w:right="55" w:hanging="139"/>
      </w:pPr>
      <w:r>
        <w:t xml:space="preserve">работа в парах, взаимопроверка </w:t>
      </w:r>
    </w:p>
    <w:p w:rsidR="00E325E1" w:rsidRDefault="00696D6D">
      <w:pPr>
        <w:numPr>
          <w:ilvl w:val="0"/>
          <w:numId w:val="8"/>
        </w:numPr>
        <w:ind w:right="55" w:hanging="139"/>
      </w:pPr>
      <w:r>
        <w:t xml:space="preserve">самостоятельная, когда ученики выполняют индивидуальные задания в течение занятия </w:t>
      </w:r>
    </w:p>
    <w:p w:rsidR="00E325E1" w:rsidRDefault="00696D6D">
      <w:pPr>
        <w:spacing w:after="31" w:line="259" w:lineRule="auto"/>
        <w:ind w:left="566" w:firstLine="0"/>
        <w:jc w:val="left"/>
      </w:pPr>
      <w:r>
        <w:t xml:space="preserve"> </w:t>
      </w:r>
    </w:p>
    <w:p w:rsidR="00E325E1" w:rsidRDefault="00696D6D">
      <w:pPr>
        <w:pStyle w:val="1"/>
        <w:ind w:left="518" w:right="4"/>
      </w:pPr>
      <w:r>
        <w:t>Тематическое планирование, 5 класс</w:t>
      </w:r>
      <w:r>
        <w:rPr>
          <w:b w:val="0"/>
        </w:rPr>
        <w:t xml:space="preserve"> </w:t>
      </w:r>
    </w:p>
    <w:p w:rsidR="00E325E1" w:rsidRDefault="00696D6D">
      <w:pPr>
        <w:spacing w:after="15" w:line="259" w:lineRule="auto"/>
        <w:ind w:left="566" w:firstLine="0"/>
        <w:jc w:val="left"/>
      </w:pPr>
      <w:r>
        <w:t xml:space="preserve">  </w:t>
      </w:r>
    </w:p>
    <w:p w:rsidR="00E325E1" w:rsidRDefault="00696D6D">
      <w:pPr>
        <w:spacing w:after="0" w:line="259" w:lineRule="auto"/>
        <w:ind w:left="566" w:firstLine="0"/>
        <w:jc w:val="left"/>
      </w:pPr>
      <w:r>
        <w:t xml:space="preserve">  </w:t>
      </w:r>
    </w:p>
    <w:tbl>
      <w:tblPr>
        <w:tblStyle w:val="TableGrid"/>
        <w:tblW w:w="10068" w:type="dxa"/>
        <w:tblInd w:w="566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953"/>
        <w:gridCol w:w="6705"/>
        <w:gridCol w:w="2410"/>
      </w:tblGrid>
      <w:tr w:rsidR="00E325E1">
        <w:trPr>
          <w:trHeight w:val="99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72" w:line="259" w:lineRule="auto"/>
              <w:ind w:left="111" w:firstLine="0"/>
              <w:jc w:val="center"/>
            </w:pPr>
            <w:r>
              <w:t xml:space="preserve">№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72" w:line="259" w:lineRule="auto"/>
              <w:ind w:left="0" w:firstLine="0"/>
              <w:jc w:val="left"/>
            </w:pPr>
            <w:r>
              <w:t xml:space="preserve">Темы занятий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358" w:lineRule="auto"/>
              <w:ind w:left="912" w:hanging="317"/>
              <w:jc w:val="left"/>
            </w:pPr>
            <w:r>
              <w:t xml:space="preserve">Количество часов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75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127" w:line="259" w:lineRule="auto"/>
              <w:ind w:left="110" w:firstLine="0"/>
              <w:jc w:val="center"/>
            </w:pPr>
            <w:r>
              <w:t xml:space="preserve">1.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127" w:line="259" w:lineRule="auto"/>
              <w:ind w:left="0" w:firstLine="0"/>
              <w:jc w:val="left"/>
            </w:pPr>
            <w:r>
              <w:t xml:space="preserve">Вводное занятие.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127" w:line="259" w:lineRule="auto"/>
              <w:ind w:left="9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1054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110" w:firstLine="0"/>
              <w:jc w:val="center"/>
            </w:pPr>
            <w:r>
              <w:t xml:space="preserve">2. </w:t>
            </w:r>
          </w:p>
          <w:p w:rsidR="00E325E1" w:rsidRDefault="00696D6D">
            <w:pPr>
              <w:spacing w:after="69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right="1530" w:firstLine="0"/>
              <w:jc w:val="left"/>
            </w:pPr>
            <w:r>
              <w:t xml:space="preserve">Задачи и план работы дружины юных пожарных. Выбор актива. Знакомство с оборудованием кабинета 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9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69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E325E1" w:rsidRDefault="00E325E1">
      <w:pPr>
        <w:spacing w:after="0" w:line="259" w:lineRule="auto"/>
        <w:ind w:left="-341" w:right="2" w:firstLine="0"/>
        <w:jc w:val="left"/>
      </w:pPr>
    </w:p>
    <w:tbl>
      <w:tblPr>
        <w:tblStyle w:val="TableGrid"/>
        <w:tblW w:w="10068" w:type="dxa"/>
        <w:tblInd w:w="566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943"/>
        <w:gridCol w:w="9"/>
        <w:gridCol w:w="6690"/>
        <w:gridCol w:w="9"/>
        <w:gridCol w:w="2398"/>
        <w:gridCol w:w="9"/>
      </w:tblGrid>
      <w:tr w:rsidR="00E325E1">
        <w:trPr>
          <w:gridBefore w:val="1"/>
          <w:wBefore w:w="9" w:type="dxa"/>
          <w:trHeight w:val="1400"/>
        </w:trPr>
        <w:tc>
          <w:tcPr>
            <w:tcW w:w="9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72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360" w:lineRule="auto"/>
              <w:ind w:left="0" w:right="1776" w:firstLine="0"/>
              <w:jc w:val="left"/>
            </w:pPr>
            <w:r>
              <w:t xml:space="preserve">необходимыми принадлежностями. Инструктаж по технике безопасности во время проведения занятий.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72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Before w:val="1"/>
          <w:wBefore w:w="9" w:type="dxa"/>
          <w:trHeight w:val="749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124" w:line="259" w:lineRule="auto"/>
              <w:ind w:left="110" w:firstLine="0"/>
              <w:jc w:val="center"/>
            </w:pPr>
            <w:r>
              <w:t xml:space="preserve">3.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124" w:line="259" w:lineRule="auto"/>
              <w:ind w:left="0" w:firstLine="0"/>
              <w:jc w:val="left"/>
            </w:pPr>
            <w:r>
              <w:t xml:space="preserve">Цели и задачи дружины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124" w:line="259" w:lineRule="auto"/>
              <w:ind w:left="9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Before w:val="1"/>
          <w:wBefore w:w="9" w:type="dxa"/>
          <w:trHeight w:val="972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110" w:firstLine="0"/>
              <w:jc w:val="center"/>
            </w:pPr>
            <w:r>
              <w:t xml:space="preserve">4.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359" w:lineRule="auto"/>
              <w:ind w:left="0" w:right="2083" w:firstLine="0"/>
              <w:jc w:val="left"/>
            </w:pPr>
            <w:r>
              <w:t xml:space="preserve">Значение пожарной охраны в жизни страны и каждого гражданина.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9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401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600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12" w:firstLine="0"/>
              <w:jc w:val="center"/>
            </w:pPr>
            <w:r>
              <w:t xml:space="preserve">5.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Причины пожаров в жилом доме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1712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112" w:firstLine="0"/>
              <w:jc w:val="center"/>
            </w:pPr>
            <w:r>
              <w:t xml:space="preserve">6. </w:t>
            </w:r>
          </w:p>
          <w:p w:rsidR="00E325E1" w:rsidRDefault="00696D6D">
            <w:pPr>
              <w:spacing w:after="70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72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360" w:lineRule="auto"/>
              <w:ind w:left="-2" w:right="2007" w:firstLine="0"/>
              <w:jc w:val="left"/>
            </w:pPr>
            <w:r>
              <w:t xml:space="preserve">Шалость детей с огнем. Неосторожность старших при курении. Неосторожное обращение с пиротехническими средствами.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70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72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600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12" w:firstLine="0"/>
              <w:jc w:val="center"/>
            </w:pPr>
            <w:r>
              <w:t xml:space="preserve">7.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Спички - детям не игрушка.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602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12" w:firstLine="0"/>
              <w:jc w:val="center"/>
            </w:pPr>
            <w:r>
              <w:lastRenderedPageBreak/>
              <w:t xml:space="preserve">8.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Место хранения спичек.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600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12" w:firstLine="0"/>
              <w:jc w:val="center"/>
            </w:pPr>
            <w:r>
              <w:t xml:space="preserve">9.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Действия при возникновении пожара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1342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112" w:firstLine="0"/>
              <w:jc w:val="center"/>
            </w:pPr>
            <w:r>
              <w:t xml:space="preserve">10. </w:t>
            </w:r>
          </w:p>
          <w:p w:rsidR="00E325E1" w:rsidRDefault="00696D6D">
            <w:pPr>
              <w:spacing w:after="69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359" w:lineRule="auto"/>
              <w:ind w:left="-2" w:right="2123" w:firstLine="0"/>
              <w:jc w:val="left"/>
            </w:pPr>
            <w:r>
              <w:t xml:space="preserve">Правила вызова пожарных и сообщения о пожаре. Способы эвакуации из помещения.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69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600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12" w:firstLine="0"/>
              <w:jc w:val="center"/>
            </w:pPr>
            <w:r>
              <w:t xml:space="preserve">11.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-2" w:right="2307" w:firstLine="0"/>
              <w:jc w:val="left"/>
            </w:pPr>
            <w:r>
              <w:t xml:space="preserve">Противопожарная безопасность в школе. 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1774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345" w:line="259" w:lineRule="auto"/>
              <w:ind w:left="112" w:firstLine="0"/>
              <w:jc w:val="center"/>
            </w:pPr>
            <w:r>
              <w:t xml:space="preserve">12. </w:t>
            </w:r>
          </w:p>
          <w:p w:rsidR="00E325E1" w:rsidRDefault="00696D6D">
            <w:pPr>
              <w:spacing w:after="496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387" w:line="259" w:lineRule="auto"/>
              <w:ind w:left="-2" w:firstLine="0"/>
              <w:jc w:val="left"/>
            </w:pPr>
            <w:r>
              <w:rPr>
                <w:b/>
                <w:i/>
              </w:rPr>
              <w:t>Практическая работа:</w:t>
            </w:r>
            <w:r>
              <w:t xml:space="preserve"> </w:t>
            </w:r>
          </w:p>
          <w:p w:rsidR="00E325E1" w:rsidRDefault="00696D6D">
            <w:pPr>
              <w:spacing w:after="496" w:line="259" w:lineRule="auto"/>
              <w:ind w:left="-2" w:firstLine="0"/>
              <w:jc w:val="left"/>
            </w:pPr>
            <w:r>
              <w:t xml:space="preserve">Эвакуация при пожаре из здания школы.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345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496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1772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345" w:line="259" w:lineRule="auto"/>
              <w:ind w:left="112" w:firstLine="0"/>
              <w:jc w:val="center"/>
            </w:pPr>
            <w:r>
              <w:t xml:space="preserve">13. </w:t>
            </w:r>
          </w:p>
          <w:p w:rsidR="00E325E1" w:rsidRDefault="00696D6D">
            <w:pPr>
              <w:spacing w:after="70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127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387" w:line="259" w:lineRule="auto"/>
              <w:ind w:left="-2" w:firstLine="0"/>
              <w:jc w:val="left"/>
            </w:pPr>
            <w:r>
              <w:rPr>
                <w:b/>
                <w:i/>
              </w:rPr>
              <w:t>Практическая работа:</w:t>
            </w:r>
            <w:r>
              <w:t xml:space="preserve"> </w:t>
            </w:r>
          </w:p>
          <w:p w:rsidR="00E325E1" w:rsidRDefault="00696D6D">
            <w:pPr>
              <w:spacing w:after="16" w:line="355" w:lineRule="auto"/>
              <w:ind w:left="-2" w:right="2144" w:firstLine="0"/>
              <w:jc w:val="left"/>
            </w:pPr>
            <w:r>
              <w:t xml:space="preserve">Участие в конкурсе «Служба спасения 01».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345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70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127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600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12" w:firstLine="0"/>
              <w:jc w:val="center"/>
            </w:pPr>
            <w:r>
              <w:t xml:space="preserve">14.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Первичные средства пожаротушения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1423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72" w:line="259" w:lineRule="auto"/>
              <w:ind w:left="112" w:firstLine="0"/>
              <w:jc w:val="center"/>
            </w:pPr>
            <w:r>
              <w:t xml:space="preserve">15. </w:t>
            </w:r>
          </w:p>
          <w:p w:rsidR="00E325E1" w:rsidRDefault="00696D6D">
            <w:pPr>
              <w:spacing w:after="69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67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-2" w:right="2264" w:firstLine="0"/>
              <w:jc w:val="left"/>
            </w:pPr>
            <w:r>
              <w:t xml:space="preserve">Пожарные щиты, их назначение. Ручной пожарный инструмент, его виды и назначение. Подсобные средства тушения пожара.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72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69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67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718"/>
        </w:trPr>
        <w:tc>
          <w:tcPr>
            <w:tcW w:w="9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1623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346" w:line="259" w:lineRule="auto"/>
              <w:ind w:left="110" w:firstLine="0"/>
              <w:jc w:val="center"/>
            </w:pPr>
            <w:r>
              <w:t xml:space="preserve">16 </w:t>
            </w:r>
          </w:p>
          <w:p w:rsidR="00E325E1" w:rsidRDefault="00696D6D">
            <w:pPr>
              <w:spacing w:after="72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388" w:line="259" w:lineRule="auto"/>
              <w:ind w:left="-2" w:firstLine="0"/>
              <w:jc w:val="left"/>
            </w:pPr>
            <w:r>
              <w:rPr>
                <w:b/>
                <w:i/>
              </w:rPr>
              <w:t>Практическая работа:</w:t>
            </w:r>
            <w:r>
              <w:t xml:space="preserve"> </w:t>
            </w:r>
          </w:p>
          <w:p w:rsidR="00E325E1" w:rsidRDefault="00696D6D">
            <w:pPr>
              <w:spacing w:after="0" w:line="361" w:lineRule="auto"/>
              <w:ind w:left="-2" w:right="1809" w:firstLine="0"/>
              <w:jc w:val="left"/>
            </w:pPr>
            <w:r>
              <w:t xml:space="preserve">Правила пользования первичными средствами пожаротушения.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346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72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1865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112" w:firstLine="0"/>
              <w:jc w:val="center"/>
            </w:pPr>
            <w:r>
              <w:t xml:space="preserve">17. </w:t>
            </w:r>
          </w:p>
          <w:p w:rsidR="00E325E1" w:rsidRDefault="00696D6D">
            <w:pPr>
              <w:spacing w:after="72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69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127" w:line="259" w:lineRule="auto"/>
              <w:ind w:left="1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115" w:line="259" w:lineRule="auto"/>
              <w:ind w:left="-2" w:firstLine="0"/>
              <w:jc w:val="left"/>
            </w:pPr>
            <w:r>
              <w:t xml:space="preserve">Пожарный топор. Пожарный лом. </w:t>
            </w:r>
          </w:p>
          <w:p w:rsidR="00E325E1" w:rsidRDefault="00696D6D">
            <w:pPr>
              <w:spacing w:after="118" w:line="259" w:lineRule="auto"/>
              <w:ind w:left="-2" w:firstLine="0"/>
              <w:jc w:val="left"/>
            </w:pPr>
            <w:r>
              <w:t xml:space="preserve">Пожарный крюк. </w:t>
            </w:r>
          </w:p>
          <w:p w:rsidR="00E325E1" w:rsidRDefault="00696D6D">
            <w:pPr>
              <w:spacing w:after="115" w:line="259" w:lineRule="auto"/>
              <w:ind w:left="-2" w:firstLine="0"/>
              <w:jc w:val="left"/>
            </w:pPr>
            <w:r>
              <w:t xml:space="preserve">Противопожарные водопроводы. </w:t>
            </w:r>
          </w:p>
          <w:p w:rsidR="00E325E1" w:rsidRDefault="00696D6D">
            <w:pPr>
              <w:spacing w:after="127" w:line="259" w:lineRule="auto"/>
              <w:ind w:left="-2" w:firstLine="0"/>
              <w:jc w:val="left"/>
            </w:pPr>
            <w:r>
              <w:t xml:space="preserve">Пожарный водоем.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69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72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69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127" w:line="259" w:lineRule="auto"/>
              <w:ind w:left="0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gridAfter w:val="1"/>
          <w:wAfter w:w="9" w:type="dxa"/>
          <w:trHeight w:val="600"/>
        </w:trPr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12" w:firstLine="0"/>
              <w:jc w:val="center"/>
            </w:pPr>
            <w:r>
              <w:t xml:space="preserve">18. </w:t>
            </w:r>
          </w:p>
          <w:p w:rsidR="00E325E1" w:rsidRDefault="00696D6D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Виды и назначение огнетушителей. </w:t>
            </w:r>
          </w:p>
          <w:p w:rsidR="00E325E1" w:rsidRDefault="00696D6D">
            <w:pPr>
              <w:spacing w:after="0" w:line="259" w:lineRule="auto"/>
              <w:ind w:left="-2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0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E325E1" w:rsidRDefault="00696D6D">
      <w:pPr>
        <w:spacing w:after="0" w:line="259" w:lineRule="auto"/>
        <w:ind w:left="566" w:firstLine="0"/>
        <w:jc w:val="left"/>
      </w:pPr>
      <w:r>
        <w:t xml:space="preserve">  </w:t>
      </w:r>
    </w:p>
    <w:p w:rsidR="00E325E1" w:rsidRDefault="00696D6D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10057" w:type="dxa"/>
        <w:tblInd w:w="559" w:type="dxa"/>
        <w:tblCellMar>
          <w:top w:w="2" w:type="dxa"/>
          <w:bottom w:w="6" w:type="dxa"/>
          <w:right w:w="13" w:type="dxa"/>
        </w:tblCellMar>
        <w:tblLook w:val="04A0" w:firstRow="1" w:lastRow="0" w:firstColumn="1" w:lastColumn="0" w:noHBand="0" w:noVBand="1"/>
      </w:tblPr>
      <w:tblGrid>
        <w:gridCol w:w="956"/>
        <w:gridCol w:w="6829"/>
        <w:gridCol w:w="2272"/>
      </w:tblGrid>
      <w:tr w:rsidR="00E325E1">
        <w:trPr>
          <w:trHeight w:val="116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37" w:space="0" w:color="FFFFFF"/>
              <w:right w:val="single" w:sz="8" w:space="0" w:color="000000"/>
            </w:tcBorders>
          </w:tcPr>
          <w:p w:rsidR="00E325E1" w:rsidRDefault="00696D6D">
            <w:pPr>
              <w:spacing w:after="72" w:line="259" w:lineRule="auto"/>
              <w:ind w:left="8" w:firstLine="0"/>
              <w:jc w:val="center"/>
            </w:pPr>
            <w:r>
              <w:lastRenderedPageBreak/>
              <w:t xml:space="preserve">19. </w:t>
            </w:r>
          </w:p>
          <w:p w:rsidR="00E325E1" w:rsidRDefault="00696D6D">
            <w:pPr>
              <w:spacing w:after="69" w:line="259" w:lineRule="auto"/>
              <w:ind w:left="5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37" w:space="0" w:color="FFFFFF"/>
              <w:right w:val="single" w:sz="8" w:space="0" w:color="000000"/>
            </w:tcBorders>
          </w:tcPr>
          <w:p w:rsidR="00E325E1" w:rsidRDefault="00696D6D">
            <w:pPr>
              <w:spacing w:after="118" w:line="259" w:lineRule="auto"/>
              <w:ind w:left="0" w:firstLine="0"/>
              <w:jc w:val="left"/>
            </w:pPr>
            <w:r>
              <w:t xml:space="preserve">Огнетушитель химический пенный. </w:t>
            </w:r>
          </w:p>
          <w:p w:rsidR="00E325E1" w:rsidRDefault="00696D6D">
            <w:pPr>
              <w:spacing w:after="116" w:line="259" w:lineRule="auto"/>
              <w:ind w:left="0" w:firstLine="0"/>
              <w:jc w:val="left"/>
            </w:pPr>
            <w:r>
              <w:t xml:space="preserve">Углекислотные огнетушители.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Порошковые огнетушители. Правила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37" w:space="0" w:color="FFFFFF"/>
              <w:right w:val="single" w:sz="8" w:space="0" w:color="000000"/>
            </w:tcBorders>
          </w:tcPr>
          <w:p w:rsidR="00E325E1" w:rsidRDefault="00696D6D">
            <w:pPr>
              <w:spacing w:after="72" w:line="259" w:lineRule="auto"/>
              <w:ind w:left="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69" w:line="259" w:lineRule="auto"/>
              <w:ind w:left="6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323"/>
        </w:trPr>
        <w:tc>
          <w:tcPr>
            <w:tcW w:w="965" w:type="dxa"/>
            <w:tcBorders>
              <w:top w:val="single" w:sz="3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single" w:sz="3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эксплуатации огнетушителей. </w:t>
            </w:r>
          </w:p>
        </w:tc>
        <w:tc>
          <w:tcPr>
            <w:tcW w:w="2268" w:type="dxa"/>
            <w:tcBorders>
              <w:top w:val="single" w:sz="3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283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362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" w:firstLine="0"/>
              <w:jc w:val="center"/>
            </w:pPr>
            <w:r>
              <w:t xml:space="preserve">20.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Пожарная безопасность в местах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325E1">
        <w:trPr>
          <w:trHeight w:val="322"/>
        </w:trPr>
        <w:tc>
          <w:tcPr>
            <w:tcW w:w="965" w:type="dxa"/>
            <w:tcBorders>
              <w:top w:val="single" w:sz="3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vMerge w:val="restart"/>
            <w:tcBorders>
              <w:top w:val="single" w:sz="3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780" w:line="259" w:lineRule="auto"/>
              <w:ind w:left="0" w:firstLine="0"/>
              <w:jc w:val="left"/>
            </w:pPr>
            <w:r>
              <w:t xml:space="preserve">массового скопления людей.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3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780" w:line="259" w:lineRule="auto"/>
              <w:ind w:left="6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804"/>
        </w:trPr>
        <w:tc>
          <w:tcPr>
            <w:tcW w:w="9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</w:tr>
      <w:tr w:rsidR="00E325E1">
        <w:trPr>
          <w:trHeight w:val="286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</w:tr>
      <w:tr w:rsidR="00E325E1">
        <w:trPr>
          <w:trHeight w:val="361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37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" w:firstLine="0"/>
              <w:jc w:val="center"/>
            </w:pPr>
            <w:r>
              <w:t xml:space="preserve">21.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37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Соблюдение правил пожарной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37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325E1">
        <w:trPr>
          <w:trHeight w:val="371"/>
        </w:trPr>
        <w:tc>
          <w:tcPr>
            <w:tcW w:w="965" w:type="dxa"/>
            <w:tcBorders>
              <w:top w:val="single" w:sz="37" w:space="0" w:color="FFFFFF"/>
              <w:left w:val="single" w:sz="8" w:space="0" w:color="000000"/>
              <w:bottom w:val="single" w:sz="38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single" w:sz="37" w:space="0" w:color="FFFFFF"/>
              <w:left w:val="single" w:sz="8" w:space="0" w:color="000000"/>
              <w:bottom w:val="single" w:sz="38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безопасности в кинотеатрах, в </w:t>
            </w:r>
          </w:p>
        </w:tc>
        <w:tc>
          <w:tcPr>
            <w:tcW w:w="2268" w:type="dxa"/>
            <w:tcBorders>
              <w:top w:val="single" w:sz="37" w:space="0" w:color="FFFFFF"/>
              <w:left w:val="single" w:sz="8" w:space="0" w:color="000000"/>
              <w:bottom w:val="single" w:sz="38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372"/>
        </w:trPr>
        <w:tc>
          <w:tcPr>
            <w:tcW w:w="965" w:type="dxa"/>
            <w:tcBorders>
              <w:top w:val="single" w:sz="38" w:space="0" w:color="FFFFFF"/>
              <w:left w:val="single" w:sz="8" w:space="0" w:color="000000"/>
              <w:bottom w:val="single" w:sz="38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single" w:sz="38" w:space="0" w:color="FFFFFF"/>
              <w:left w:val="single" w:sz="8" w:space="0" w:color="000000"/>
              <w:bottom w:val="single" w:sz="38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спортивных сооружениях, в парках </w:t>
            </w:r>
          </w:p>
        </w:tc>
        <w:tc>
          <w:tcPr>
            <w:tcW w:w="2268" w:type="dxa"/>
            <w:tcBorders>
              <w:top w:val="single" w:sz="38" w:space="0" w:color="FFFFFF"/>
              <w:left w:val="single" w:sz="8" w:space="0" w:color="000000"/>
              <w:bottom w:val="single" w:sz="38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610"/>
        </w:trPr>
        <w:tc>
          <w:tcPr>
            <w:tcW w:w="965" w:type="dxa"/>
            <w:tcBorders>
              <w:top w:val="single" w:sz="3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single" w:sz="3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культуры и отдыха. </w: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  <w:tcBorders>
              <w:top w:val="single" w:sz="3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31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" w:firstLine="0"/>
              <w:jc w:val="center"/>
            </w:pPr>
            <w:r>
              <w:t xml:space="preserve">22. </w:t>
            </w: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Травмы, полученные при пожаре. </w:t>
            </w:r>
          </w:p>
          <w:p w:rsidR="00E325E1" w:rsidRDefault="00696D6D">
            <w:pPr>
              <w:spacing w:after="4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22699" cy="237744"/>
                      <wp:effectExtent l="0" t="0" r="0" b="0"/>
                      <wp:docPr id="16759" name="Group 16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2699" cy="237744"/>
                                <a:chOff x="0" y="0"/>
                                <a:chExt cx="4322699" cy="237744"/>
                              </a:xfrm>
                            </wpg:grpSpPr>
                            <wps:wsp>
                              <wps:cNvPr id="19121" name="Shape 19121"/>
                              <wps:cNvSpPr/>
                              <wps:spPr>
                                <a:xfrm>
                                  <a:off x="0" y="0"/>
                                  <a:ext cx="4322699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2699" h="237744">
                                      <a:moveTo>
                                        <a:pt x="0" y="0"/>
                                      </a:moveTo>
                                      <a:lnTo>
                                        <a:pt x="4322699" y="0"/>
                                      </a:lnTo>
                                      <a:lnTo>
                                        <a:pt x="4322699" y="237744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16759" style="width:340.37pt;height:18.72pt;mso-position-horizontal-relative:char;mso-position-vertical-relative:line" coordsize="43226,2377">
                      <v:shape id="Shape 19122" style="position:absolute;width:43226;height:2377;left:0;top:0;" coordsize="4322699,237744" path="m0,0l4322699,0l4322699,237744l0,23774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Ожоги. Отравление угарным газом.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2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6718" cy="237744"/>
                      <wp:effectExtent l="0" t="0" r="0" b="0"/>
                      <wp:docPr id="16794" name="Group 16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718" cy="237744"/>
                                <a:chOff x="0" y="0"/>
                                <a:chExt cx="1426718" cy="237744"/>
                              </a:xfrm>
                            </wpg:grpSpPr>
                            <wps:wsp>
                              <wps:cNvPr id="19123" name="Shape 19123"/>
                              <wps:cNvSpPr/>
                              <wps:spPr>
                                <a:xfrm>
                                  <a:off x="0" y="0"/>
                                  <a:ext cx="1426718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718" h="237744">
                                      <a:moveTo>
                                        <a:pt x="0" y="0"/>
                                      </a:moveTo>
                                      <a:lnTo>
                                        <a:pt x="1426718" y="0"/>
                                      </a:lnTo>
                                      <a:lnTo>
                                        <a:pt x="1426718" y="237744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16794" style="width:112.34pt;height:18.72pt;mso-position-horizontal-relative:char;mso-position-vertical-relative:line" coordsize="14267,2377">
                      <v:shape id="Shape 19124" style="position:absolute;width:14267;height:2377;left:0;top:0;" coordsize="1426718,237744" path="m0,0l1426718,0l1426718,237744l0,23774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  <w:p w:rsidR="00E325E1" w:rsidRDefault="00696D6D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325E1">
        <w:trPr>
          <w:trHeight w:val="374"/>
        </w:trPr>
        <w:tc>
          <w:tcPr>
            <w:tcW w:w="9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</w:tr>
      <w:tr w:rsidR="00E325E1">
        <w:trPr>
          <w:trHeight w:val="352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0" w:firstLine="0"/>
              <w:jc w:val="center"/>
            </w:pPr>
            <w: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</w:tr>
      <w:tr w:rsidR="00E325E1">
        <w:trPr>
          <w:trHeight w:val="361"/>
        </w:trPr>
        <w:tc>
          <w:tcPr>
            <w:tcW w:w="965" w:type="dxa"/>
            <w:tcBorders>
              <w:top w:val="single" w:sz="6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single" w:sz="6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  <w:tcBorders>
              <w:top w:val="single" w:sz="6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111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   </w:t>
            </w:r>
          </w:p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E325E1" w:rsidRDefault="00696D6D">
            <w:pPr>
              <w:spacing w:after="0" w:line="259" w:lineRule="auto"/>
              <w:ind w:left="10" w:firstLine="0"/>
              <w:jc w:val="center"/>
            </w:pPr>
            <w:r>
              <w:t xml:space="preserve">24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116" w:line="259" w:lineRule="auto"/>
              <w:ind w:left="12" w:firstLine="0"/>
              <w:jc w:val="left"/>
            </w:pPr>
            <w:r>
              <w:t xml:space="preserve">  </w:t>
            </w:r>
          </w:p>
          <w:p w:rsidR="00E325E1" w:rsidRDefault="00696D6D">
            <w:pPr>
              <w:spacing w:after="148" w:line="259" w:lineRule="auto"/>
              <w:ind w:left="859" w:firstLine="0"/>
              <w:jc w:val="left"/>
            </w:pPr>
            <w:r>
              <w:t xml:space="preserve">Элементарные способы тушения </w:t>
            </w:r>
          </w:p>
          <w:p w:rsidR="00E325E1" w:rsidRDefault="00696D6D">
            <w:pPr>
              <w:tabs>
                <w:tab w:val="center" w:pos="1255"/>
                <w:tab w:val="center" w:pos="2586"/>
                <w:tab w:val="center" w:pos="3893"/>
              </w:tabs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  <w:r>
              <w:t xml:space="preserve">  </w:t>
            </w:r>
            <w:r>
              <w:tab/>
              <w:t xml:space="preserve">  </w:t>
            </w:r>
            <w:r>
              <w:tab/>
              <w:t xml:space="preserve">возгораний </w:t>
            </w:r>
            <w:r>
              <w:tab/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264" w:lineRule="auto"/>
              <w:ind w:left="1130" w:right="1063" w:firstLine="0"/>
              <w:jc w:val="center"/>
            </w:pPr>
            <w:r>
              <w:t xml:space="preserve">  </w:t>
            </w:r>
          </w:p>
          <w:p w:rsidR="00E325E1" w:rsidRDefault="00696D6D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325E1">
        <w:trPr>
          <w:trHeight w:val="283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31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" w:firstLine="0"/>
              <w:jc w:val="center"/>
            </w:pPr>
            <w:r>
              <w:t xml:space="preserve">25.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Поражение электрическим током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325E1">
        <w:trPr>
          <w:trHeight w:val="283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39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0" w:firstLine="0"/>
              <w:jc w:val="center"/>
            </w:pPr>
            <w:r>
              <w:t xml:space="preserve">26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Экскурсия в пожарную часть.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325E1">
        <w:trPr>
          <w:trHeight w:val="360"/>
        </w:trPr>
        <w:tc>
          <w:tcPr>
            <w:tcW w:w="965" w:type="dxa"/>
            <w:tcBorders>
              <w:top w:val="single" w:sz="6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single" w:sz="6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  <w:tcBorders>
              <w:top w:val="single" w:sz="6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362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38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8" w:firstLine="0"/>
              <w:jc w:val="center"/>
            </w:pPr>
            <w:r>
              <w:t xml:space="preserve">27.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38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Знаки пожарной безопасности.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38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325E1">
        <w:trPr>
          <w:trHeight w:val="324"/>
        </w:trPr>
        <w:tc>
          <w:tcPr>
            <w:tcW w:w="965" w:type="dxa"/>
            <w:tcBorders>
              <w:top w:val="single" w:sz="38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0" w:firstLine="0"/>
              <w:jc w:val="center"/>
            </w:pPr>
            <w:r>
              <w:t xml:space="preserve">28 </w:t>
            </w:r>
          </w:p>
        </w:tc>
        <w:tc>
          <w:tcPr>
            <w:tcW w:w="6823" w:type="dxa"/>
            <w:tcBorders>
              <w:top w:val="single" w:sz="38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Практическая работа: </w:t>
            </w:r>
            <w:r>
              <w:t xml:space="preserve">Конкурс по </w:t>
            </w:r>
          </w:p>
        </w:tc>
        <w:tc>
          <w:tcPr>
            <w:tcW w:w="2268" w:type="dxa"/>
            <w:tcBorders>
              <w:top w:val="single" w:sz="38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445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знакам пожарной безопасности.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60" w:space="0" w:color="FFFFFF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</w:tr>
      <w:tr w:rsidR="00E325E1">
        <w:trPr>
          <w:trHeight w:val="361"/>
        </w:trPr>
        <w:tc>
          <w:tcPr>
            <w:tcW w:w="965" w:type="dxa"/>
            <w:tcBorders>
              <w:top w:val="single" w:sz="6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  <w:tc>
          <w:tcPr>
            <w:tcW w:w="6823" w:type="dxa"/>
            <w:tcBorders>
              <w:top w:val="single" w:sz="6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  <w:tcBorders>
              <w:top w:val="single" w:sz="6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31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9" w:firstLine="0"/>
              <w:jc w:val="center"/>
            </w:pPr>
            <w:r>
              <w:t xml:space="preserve">29. </w:t>
            </w: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Пожарно-прикладной вид спорта. </w:t>
            </w:r>
          </w:p>
          <w:p w:rsidR="00E325E1" w:rsidRDefault="00696D6D">
            <w:pPr>
              <w:spacing w:after="2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22699" cy="329488"/>
                      <wp:effectExtent l="0" t="0" r="0" b="0"/>
                      <wp:docPr id="18119" name="Group 18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2699" cy="329488"/>
                                <a:chOff x="0" y="0"/>
                                <a:chExt cx="4322699" cy="329488"/>
                              </a:xfrm>
                            </wpg:grpSpPr>
                            <wps:wsp>
                              <wps:cNvPr id="19125" name="Shape 19125"/>
                              <wps:cNvSpPr/>
                              <wps:spPr>
                                <a:xfrm>
                                  <a:off x="0" y="0"/>
                                  <a:ext cx="4322699" cy="329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2699" h="329488">
                                      <a:moveTo>
                                        <a:pt x="0" y="0"/>
                                      </a:moveTo>
                                      <a:lnTo>
                                        <a:pt x="4322699" y="0"/>
                                      </a:lnTo>
                                      <a:lnTo>
                                        <a:pt x="4322699" y="329488"/>
                                      </a:lnTo>
                                      <a:lnTo>
                                        <a:pt x="0" y="3294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18119" style="width:340.37pt;height:25.944pt;mso-position-horizontal-relative:char;mso-position-vertical-relative:line" coordsize="43226,3294">
                      <v:shape id="Shape 19126" style="position:absolute;width:43226;height:3294;left:0;top:0;" coordsize="4322699,329488" path="m0,0l4322699,0l4322699,329488l0,329488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6718" cy="329488"/>
                      <wp:effectExtent l="0" t="0" r="0" b="0"/>
                      <wp:docPr id="18133" name="Group 18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718" cy="329488"/>
                                <a:chOff x="0" y="0"/>
                                <a:chExt cx="1426718" cy="329488"/>
                              </a:xfrm>
                            </wpg:grpSpPr>
                            <wps:wsp>
                              <wps:cNvPr id="19127" name="Shape 19127"/>
                              <wps:cNvSpPr/>
                              <wps:spPr>
                                <a:xfrm>
                                  <a:off x="0" y="0"/>
                                  <a:ext cx="1426718" cy="329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718" h="329488">
                                      <a:moveTo>
                                        <a:pt x="0" y="0"/>
                                      </a:moveTo>
                                      <a:lnTo>
                                        <a:pt x="1426718" y="0"/>
                                      </a:lnTo>
                                      <a:lnTo>
                                        <a:pt x="1426718" y="329488"/>
                                      </a:lnTo>
                                      <a:lnTo>
                                        <a:pt x="0" y="3294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18133" style="width:112.34pt;height:25.944pt;mso-position-horizontal-relative:char;mso-position-vertical-relative:line" coordsize="14267,3294">
                      <v:shape id="Shape 19128" style="position:absolute;width:14267;height:3294;left:0;top:0;" coordsize="1426718,329488" path="m0,0l1426718,0l1426718,329488l0,329488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  <w:p w:rsidR="00E325E1" w:rsidRDefault="00696D6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E325E1">
        <w:trPr>
          <w:trHeight w:val="519"/>
        </w:trPr>
        <w:tc>
          <w:tcPr>
            <w:tcW w:w="9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</w:tr>
      <w:tr w:rsidR="00E325E1">
        <w:trPr>
          <w:trHeight w:val="286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E325E1">
            <w:pPr>
              <w:spacing w:after="160" w:line="259" w:lineRule="auto"/>
              <w:ind w:left="0" w:firstLine="0"/>
              <w:jc w:val="left"/>
            </w:pPr>
          </w:p>
        </w:tc>
      </w:tr>
      <w:tr w:rsidR="00E325E1">
        <w:trPr>
          <w:trHeight w:val="1293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7" w:line="259" w:lineRule="auto"/>
              <w:ind w:left="7" w:firstLine="0"/>
              <w:jc w:val="left"/>
            </w:pPr>
            <w:r>
              <w:t xml:space="preserve">   30. </w:t>
            </w:r>
          </w:p>
          <w:p w:rsidR="00E325E1" w:rsidRDefault="00696D6D">
            <w:pPr>
              <w:spacing w:after="0" w:line="259" w:lineRule="auto"/>
              <w:ind w:left="7" w:right="817" w:firstLine="0"/>
              <w:jc w:val="left"/>
            </w:pPr>
            <w:r>
              <w:t xml:space="preserve">  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103" w:line="259" w:lineRule="auto"/>
              <w:ind w:left="2" w:firstLine="0"/>
              <w:jc w:val="left"/>
            </w:pPr>
            <w:r>
              <w:t xml:space="preserve">Противопожарная профилактика. </w:t>
            </w:r>
          </w:p>
          <w:p w:rsidR="00E325E1" w:rsidRDefault="00696D6D">
            <w:pPr>
              <w:tabs>
                <w:tab w:val="center" w:pos="1294"/>
                <w:tab w:val="center" w:pos="2002"/>
              </w:tabs>
              <w:spacing w:after="12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  <w:r>
              <w:t xml:space="preserve"> в быту </w:t>
            </w:r>
            <w:r>
              <w:tab/>
              <w:t xml:space="preserve">    </w:t>
            </w:r>
            <w:r>
              <w:tab/>
              <w:t xml:space="preserve">  </w:t>
            </w:r>
          </w:p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4" w:line="259" w:lineRule="auto"/>
              <w:ind w:left="1" w:firstLine="0"/>
              <w:jc w:val="center"/>
            </w:pPr>
            <w:r>
              <w:t xml:space="preserve">1 </w:t>
            </w:r>
          </w:p>
          <w:p w:rsidR="00E325E1" w:rsidRDefault="00696D6D">
            <w:pPr>
              <w:spacing w:after="7" w:line="259" w:lineRule="auto"/>
              <w:ind w:left="0" w:firstLine="0"/>
              <w:jc w:val="left"/>
            </w:pPr>
            <w:r>
              <w:t xml:space="preserve"> </w:t>
            </w:r>
          </w:p>
          <w:p w:rsidR="00E325E1" w:rsidRDefault="00696D6D">
            <w:pPr>
              <w:spacing w:after="0" w:line="259" w:lineRule="auto"/>
              <w:ind w:left="1095" w:right="1032" w:firstLine="0"/>
              <w:jc w:val="left"/>
            </w:pPr>
            <w:r>
              <w:t xml:space="preserve">   </w:t>
            </w:r>
          </w:p>
        </w:tc>
      </w:tr>
      <w:tr w:rsidR="00E325E1">
        <w:trPr>
          <w:trHeight w:val="88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259" w:lineRule="auto"/>
              <w:ind w:left="19" w:firstLine="0"/>
              <w:jc w:val="center"/>
            </w:pPr>
            <w:r>
              <w:lastRenderedPageBreak/>
              <w:t xml:space="preserve">31.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108" w:firstLine="0"/>
              <w:jc w:val="left"/>
            </w:pPr>
            <w:r>
              <w:t xml:space="preserve">Пожарные автомобили </w:t>
            </w:r>
          </w:p>
          <w:p w:rsidR="00E325E1" w:rsidRDefault="00696D6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E325E1" w:rsidRDefault="00696D6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</w:tr>
      <w:tr w:rsidR="00E325E1">
        <w:trPr>
          <w:trHeight w:val="84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259" w:lineRule="auto"/>
              <w:ind w:left="21" w:firstLine="0"/>
              <w:jc w:val="center"/>
            </w:pPr>
            <w:r>
              <w:t xml:space="preserve">32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Противопожарное оборудование </w:t>
            </w:r>
          </w:p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</w:tr>
      <w:tr w:rsidR="00E325E1">
        <w:trPr>
          <w:trHeight w:val="843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259" w:lineRule="auto"/>
              <w:ind w:left="202" w:firstLine="0"/>
              <w:jc w:val="left"/>
            </w:pPr>
            <w:r>
              <w:t xml:space="preserve">33-34 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Основы профессии пожарного </w:t>
            </w:r>
          </w:p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325E1" w:rsidRDefault="00696D6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325E1" w:rsidRDefault="00696D6D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</w:tr>
    </w:tbl>
    <w:p w:rsidR="00E325E1" w:rsidRDefault="00696D6D">
      <w:pPr>
        <w:spacing w:after="0" w:line="259" w:lineRule="auto"/>
        <w:ind w:left="566" w:firstLine="0"/>
        <w:jc w:val="left"/>
      </w:pPr>
      <w:r>
        <w:t xml:space="preserve"> </w:t>
      </w:r>
    </w:p>
    <w:p w:rsidR="00E325E1" w:rsidRDefault="00696D6D">
      <w:pPr>
        <w:spacing w:after="40" w:line="259" w:lineRule="auto"/>
        <w:ind w:left="566" w:firstLine="0"/>
        <w:jc w:val="left"/>
      </w:pPr>
      <w:r>
        <w:t xml:space="preserve"> </w:t>
      </w:r>
    </w:p>
    <w:p w:rsidR="00E325E1" w:rsidRDefault="00696D6D">
      <w:pPr>
        <w:spacing w:after="0" w:line="259" w:lineRule="auto"/>
        <w:ind w:left="566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E325E1" w:rsidRDefault="00696D6D">
      <w:pPr>
        <w:spacing w:after="0" w:line="259" w:lineRule="auto"/>
        <w:ind w:left="0" w:firstLine="0"/>
        <w:jc w:val="right"/>
      </w:pPr>
      <w:r>
        <w:t xml:space="preserve"> </w:t>
      </w:r>
    </w:p>
    <w:p w:rsidR="00E325E1" w:rsidRDefault="00696D6D">
      <w:pPr>
        <w:spacing w:after="0" w:line="259" w:lineRule="auto"/>
        <w:ind w:left="566" w:firstLine="0"/>
        <w:jc w:val="left"/>
      </w:pPr>
      <w:r>
        <w:rPr>
          <w:sz w:val="22"/>
        </w:rPr>
        <w:t xml:space="preserve"> </w:t>
      </w:r>
    </w:p>
    <w:p w:rsidR="00E325E1" w:rsidRDefault="00696D6D">
      <w:pPr>
        <w:spacing w:after="81" w:line="259" w:lineRule="auto"/>
        <w:ind w:left="566" w:firstLine="0"/>
        <w:jc w:val="left"/>
      </w:pPr>
      <w:r>
        <w:t xml:space="preserve"> </w:t>
      </w:r>
    </w:p>
    <w:p w:rsidR="00E325E1" w:rsidRDefault="00696D6D">
      <w:pPr>
        <w:spacing w:after="0" w:line="259" w:lineRule="auto"/>
        <w:ind w:left="566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sectPr w:rsidR="00E325E1">
      <w:pgSz w:w="11906" w:h="16838"/>
      <w:pgMar w:top="566" w:right="929" w:bottom="684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FB8"/>
    <w:multiLevelType w:val="hybridMultilevel"/>
    <w:tmpl w:val="5C40769C"/>
    <w:lvl w:ilvl="0" w:tplc="E1389C06">
      <w:start w:val="1"/>
      <w:numFmt w:val="bullet"/>
      <w:lvlText w:val="•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039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C16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AB0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68B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6A7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04A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EAF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22A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203F9"/>
    <w:multiLevelType w:val="hybridMultilevel"/>
    <w:tmpl w:val="14EAA798"/>
    <w:lvl w:ilvl="0" w:tplc="20E2DE24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6F8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23B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6C7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CCB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C56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12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E2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AF8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A05FC"/>
    <w:multiLevelType w:val="hybridMultilevel"/>
    <w:tmpl w:val="8D904E6E"/>
    <w:lvl w:ilvl="0" w:tplc="2FD084E4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874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0B4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860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429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E78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04F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67B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803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956B8"/>
    <w:multiLevelType w:val="hybridMultilevel"/>
    <w:tmpl w:val="356CD7AA"/>
    <w:lvl w:ilvl="0" w:tplc="2BAAA536">
      <w:start w:val="1"/>
      <w:numFmt w:val="bullet"/>
      <w:lvlText w:val="–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C76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47E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28B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A04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023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2C8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019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75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E912F4"/>
    <w:multiLevelType w:val="hybridMultilevel"/>
    <w:tmpl w:val="86CCD594"/>
    <w:lvl w:ilvl="0" w:tplc="175463AE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C68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CF1B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C1D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A1BD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89A6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28EA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A340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A021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87BB3"/>
    <w:multiLevelType w:val="hybridMultilevel"/>
    <w:tmpl w:val="9C04E35E"/>
    <w:lvl w:ilvl="0" w:tplc="2E7CA1BC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893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E21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62B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44B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8BD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27C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02A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01D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417668"/>
    <w:multiLevelType w:val="hybridMultilevel"/>
    <w:tmpl w:val="951CD6B2"/>
    <w:lvl w:ilvl="0" w:tplc="F760CAF2">
      <w:start w:val="1"/>
      <w:numFmt w:val="decimal"/>
      <w:lvlText w:val="%1.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E7BD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0DD3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6E95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E799C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25F0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AE4B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CD2F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691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5B3212"/>
    <w:multiLevelType w:val="hybridMultilevel"/>
    <w:tmpl w:val="1C0C3B5E"/>
    <w:lvl w:ilvl="0" w:tplc="DC5683DC">
      <w:start w:val="1"/>
      <w:numFmt w:val="bullet"/>
      <w:lvlText w:val="•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86F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610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CC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4E9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6AB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CDC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0F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ADD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1"/>
    <w:rsid w:val="00696D6D"/>
    <w:rsid w:val="00752078"/>
    <w:rsid w:val="00E3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0355"/>
  <w15:docId w15:val="{DA9F2460-7AF8-461F-BB28-1649226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29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5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«Юный пожарный»</vt:lpstr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«Юный пожарный»</dc:title>
  <dc:subject>Для обучающихся 5 класса</dc:subject>
  <dc:creator>Учителя Ильиной Н.К.</dc:creator>
  <cp:keywords/>
  <cp:lastModifiedBy>User</cp:lastModifiedBy>
  <cp:revision>4</cp:revision>
  <dcterms:created xsi:type="dcterms:W3CDTF">2023-09-25T07:03:00Z</dcterms:created>
  <dcterms:modified xsi:type="dcterms:W3CDTF">2023-09-25T12:38:00Z</dcterms:modified>
</cp:coreProperties>
</file>