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DF" w:rsidRPr="00421320" w:rsidRDefault="006829DF" w:rsidP="006829DF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6829DF" w:rsidRPr="00421320" w:rsidRDefault="006829DF" w:rsidP="006829DF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6829DF" w:rsidRPr="00421320" w:rsidRDefault="006829DF" w:rsidP="006829DF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6829DF" w:rsidRPr="00421320" w:rsidRDefault="006829DF" w:rsidP="006829DF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p w:rsidR="006829DF" w:rsidRPr="00421320" w:rsidRDefault="006829DF" w:rsidP="006829DF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829DF" w:rsidRPr="00421320" w:rsidTr="00B112A1">
        <w:tc>
          <w:tcPr>
            <w:tcW w:w="3114" w:type="dxa"/>
          </w:tcPr>
          <w:p w:rsidR="006829DF" w:rsidRPr="00421320" w:rsidRDefault="006829DF" w:rsidP="00B112A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6829DF" w:rsidRPr="00421320" w:rsidRDefault="006829DF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6829DF" w:rsidRPr="00421320" w:rsidRDefault="006829DF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6829DF" w:rsidRPr="00421320" w:rsidRDefault="006829DF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6829DF" w:rsidRPr="00421320" w:rsidRDefault="006829DF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6829DF" w:rsidRPr="00421320" w:rsidRDefault="006829DF" w:rsidP="00B112A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6829DF" w:rsidRPr="00421320" w:rsidRDefault="006829DF" w:rsidP="00B112A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6829DF" w:rsidRPr="00421320" w:rsidRDefault="006829DF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6829DF" w:rsidRPr="00421320" w:rsidRDefault="006829DF" w:rsidP="006829DF">
      <w:pPr>
        <w:ind w:left="120"/>
      </w:pPr>
    </w:p>
    <w:p w:rsidR="006829DF" w:rsidRPr="00421320" w:rsidRDefault="006829DF" w:rsidP="006829DF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6829DF" w:rsidRPr="00421320" w:rsidRDefault="006829DF" w:rsidP="006829DF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6829DF" w:rsidRDefault="006829DF" w:rsidP="006829DF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Я – исследователь»</w:t>
      </w:r>
    </w:p>
    <w:p w:rsidR="006829DF" w:rsidRPr="00421320" w:rsidRDefault="006829DF" w:rsidP="006829DF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>для обучающихся 1-</w:t>
      </w:r>
      <w:r>
        <w:rPr>
          <w:rFonts w:ascii="Times New Roman" w:hAnsi="Times New Roman"/>
        </w:rPr>
        <w:t>4</w:t>
      </w:r>
      <w:r w:rsidRPr="00421320">
        <w:rPr>
          <w:rFonts w:ascii="Times New Roman" w:hAnsi="Times New Roman"/>
        </w:rPr>
        <w:t xml:space="preserve"> классов </w:t>
      </w:r>
    </w:p>
    <w:p w:rsidR="006829DF" w:rsidRPr="00421320" w:rsidRDefault="006829DF" w:rsidP="006829DF">
      <w:pPr>
        <w:ind w:left="120"/>
        <w:jc w:val="center"/>
      </w:pPr>
    </w:p>
    <w:p w:rsidR="006829DF" w:rsidRPr="00421320" w:rsidRDefault="006829DF" w:rsidP="006829DF">
      <w:pPr>
        <w:ind w:left="120"/>
        <w:jc w:val="center"/>
      </w:pPr>
    </w:p>
    <w:p w:rsidR="006829DF" w:rsidRPr="00421320" w:rsidRDefault="006829DF" w:rsidP="006829DF">
      <w:pPr>
        <w:ind w:left="120"/>
        <w:jc w:val="center"/>
      </w:pPr>
    </w:p>
    <w:p w:rsidR="006829DF" w:rsidRPr="00421320" w:rsidRDefault="006829DF" w:rsidP="006829DF">
      <w:pPr>
        <w:ind w:left="120"/>
        <w:jc w:val="center"/>
      </w:pPr>
    </w:p>
    <w:p w:rsidR="006829DF" w:rsidRPr="00421320" w:rsidRDefault="006829DF" w:rsidP="006829DF">
      <w:pPr>
        <w:ind w:left="120"/>
        <w:jc w:val="center"/>
      </w:pPr>
    </w:p>
    <w:p w:rsidR="006829DF" w:rsidRDefault="006829DF" w:rsidP="006829DF">
      <w:pPr>
        <w:ind w:left="120"/>
        <w:jc w:val="center"/>
      </w:pPr>
    </w:p>
    <w:p w:rsidR="006829DF" w:rsidRDefault="006829DF" w:rsidP="006829DF">
      <w:pPr>
        <w:ind w:left="120"/>
        <w:jc w:val="center"/>
      </w:pPr>
    </w:p>
    <w:p w:rsidR="006829DF" w:rsidRDefault="006829DF" w:rsidP="006829DF">
      <w:pPr>
        <w:ind w:left="120"/>
        <w:jc w:val="center"/>
      </w:pPr>
    </w:p>
    <w:p w:rsidR="006829DF" w:rsidRPr="00421320" w:rsidRDefault="006829DF" w:rsidP="006829DF">
      <w:pPr>
        <w:ind w:left="120"/>
        <w:jc w:val="center"/>
      </w:pPr>
    </w:p>
    <w:p w:rsidR="006829DF" w:rsidRDefault="006829DF" w:rsidP="006829DF">
      <w:pPr>
        <w:jc w:val="center"/>
        <w:rPr>
          <w:rFonts w:ascii="Times New Roman" w:hAnsi="Times New Roman"/>
        </w:rPr>
      </w:pPr>
      <w:bookmarkStart w:id="2" w:name="8458b4ee-a00e-40a0-8883-17f4d0e32868"/>
      <w:r w:rsidRPr="00421320">
        <w:rPr>
          <w:rFonts w:ascii="Times New Roman" w:hAnsi="Times New Roman"/>
          <w:b/>
        </w:rPr>
        <w:t>Саянск</w:t>
      </w:r>
      <w:bookmarkEnd w:id="2"/>
      <w:r w:rsidRPr="00421320">
        <w:rPr>
          <w:rFonts w:ascii="Times New Roman" w:hAnsi="Times New Roman"/>
          <w:b/>
        </w:rPr>
        <w:t xml:space="preserve">‌ </w:t>
      </w:r>
      <w:bookmarkStart w:id="3" w:name="44f9f75c-29dc-4f89-a20c-deed2ee945c4"/>
      <w:r w:rsidRPr="00421320">
        <w:rPr>
          <w:rFonts w:ascii="Times New Roman" w:hAnsi="Times New Roman"/>
          <w:b/>
        </w:rPr>
        <w:t>2023</w:t>
      </w:r>
      <w:bookmarkEnd w:id="3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  <w:bookmarkStart w:id="4" w:name="bookmark2"/>
    </w:p>
    <w:bookmarkEnd w:id="4"/>
    <w:p w:rsidR="00456453" w:rsidRPr="00416013" w:rsidRDefault="00456453" w:rsidP="006829DF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F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bookmarkStart w:id="5" w:name="_GoBack"/>
      <w:bookmarkEnd w:id="5"/>
      <w:r w:rsidRPr="00416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внеурочной деятельности  «Я- исследователь» исследовательского обучения в начальной школе составлена </w:t>
      </w:r>
      <w:r w:rsidRPr="00416013">
        <w:rPr>
          <w:rFonts w:ascii="Times New Roman" w:hAnsi="Times New Roman"/>
          <w:sz w:val="28"/>
          <w:szCs w:val="28"/>
        </w:rPr>
        <w:t xml:space="preserve">на основе методических рекомендаций Савенкова А. И. «Методика исследовательского обучения младших школьников» и рабочей тетради «Я – исследователь»  для младших школьников». Объём курса 33ч из расчета в 1 классе (1  ч в неделю). Во 2,3,4 классе 34 ч ( 1  ч в неделю).   </w:t>
      </w:r>
    </w:p>
    <w:p w:rsidR="00456453" w:rsidRPr="00416013" w:rsidRDefault="00456453" w:rsidP="0045645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0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416013">
        <w:rPr>
          <w:rFonts w:ascii="Times New Roman" w:hAnsi="Times New Roman"/>
          <w:bCs/>
          <w:sz w:val="28"/>
          <w:szCs w:val="28"/>
          <w:lang w:eastAsia="ru-RU"/>
        </w:rPr>
        <w:t xml:space="preserve">Цель программы </w:t>
      </w:r>
      <w:r w:rsidRPr="00416013">
        <w:rPr>
          <w:rFonts w:ascii="Times New Roman" w:hAnsi="Times New Roman"/>
          <w:sz w:val="28"/>
          <w:szCs w:val="28"/>
          <w:lang w:eastAsia="ru-RU"/>
        </w:rPr>
        <w:t>-  развитие интеллектуально-творческого потенциала личности ребенка путем совершенствования его исследовательских способностей в процесс саморазвития.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013">
        <w:rPr>
          <w:rFonts w:ascii="Times New Roman" w:hAnsi="Times New Roman"/>
          <w:bCs/>
          <w:sz w:val="28"/>
          <w:szCs w:val="28"/>
          <w:lang w:eastAsia="ru-RU"/>
        </w:rPr>
        <w:t xml:space="preserve">    Задачи программы: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013">
        <w:rPr>
          <w:rFonts w:ascii="Times New Roman" w:hAnsi="Times New Roman"/>
          <w:sz w:val="28"/>
          <w:szCs w:val="28"/>
          <w:lang w:eastAsia="ru-RU"/>
        </w:rPr>
        <w:t>1. Развивать  познавательные потребности  младших школьников.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013">
        <w:rPr>
          <w:rFonts w:ascii="Times New Roman" w:hAnsi="Times New Roman"/>
          <w:sz w:val="28"/>
          <w:szCs w:val="28"/>
          <w:lang w:eastAsia="ru-RU"/>
        </w:rPr>
        <w:t>2. Развивать  познавательные  способности  младших школьников.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013">
        <w:rPr>
          <w:rFonts w:ascii="Times New Roman" w:hAnsi="Times New Roman"/>
          <w:sz w:val="28"/>
          <w:szCs w:val="28"/>
          <w:lang w:eastAsia="ru-RU"/>
        </w:rPr>
        <w:t>3. Обучать  детей младшего школьного возраста специальным знаниям, необходимым для проведения самостоятельных исследований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013">
        <w:rPr>
          <w:rFonts w:ascii="Times New Roman" w:hAnsi="Times New Roman"/>
          <w:sz w:val="28"/>
          <w:szCs w:val="28"/>
          <w:lang w:eastAsia="ru-RU"/>
        </w:rPr>
        <w:t>4. Формировать  и развивать у детей младшего школьного возраста умения  и навыки  исследовательского поиска.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013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5271B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освоения курса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 Я –исследователь»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02"/>
        <w:gridCol w:w="3651"/>
      </w:tblGrid>
      <w:tr w:rsidR="00456453" w:rsidRPr="00416013" w:rsidTr="006A031A">
        <w:tc>
          <w:tcPr>
            <w:tcW w:w="2518" w:type="dxa"/>
            <w:shd w:val="clear" w:color="auto" w:fill="auto"/>
          </w:tcPr>
          <w:p w:rsidR="00456453" w:rsidRPr="00416013" w:rsidRDefault="00456453" w:rsidP="006A031A">
            <w:pPr>
              <w:spacing w:before="27" w:after="27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3402" w:type="dxa"/>
            <w:shd w:val="clear" w:color="auto" w:fill="auto"/>
          </w:tcPr>
          <w:p w:rsidR="00456453" w:rsidRPr="00416013" w:rsidRDefault="00456453" w:rsidP="006A031A">
            <w:pPr>
              <w:spacing w:before="27" w:after="27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3651" w:type="dxa"/>
            <w:shd w:val="clear" w:color="auto" w:fill="auto"/>
          </w:tcPr>
          <w:p w:rsidR="00456453" w:rsidRPr="00416013" w:rsidRDefault="00456453" w:rsidP="006A031A">
            <w:pPr>
              <w:spacing w:before="27" w:after="27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456453" w:rsidRPr="00416013" w:rsidTr="006A031A">
        <w:tc>
          <w:tcPr>
            <w:tcW w:w="2518" w:type="dxa"/>
            <w:shd w:val="clear" w:color="auto" w:fill="auto"/>
          </w:tcPr>
          <w:p w:rsidR="00456453" w:rsidRPr="00416013" w:rsidRDefault="00456453" w:rsidP="006A031A">
            <w:pPr>
              <w:spacing w:before="27" w:after="27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воспитание чувства справедливости,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ответственности; развитие самостоятельности суждений, независимости и нестандартности мышления. </w:t>
            </w:r>
          </w:p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жизненные  ситуации  поступки  людей)  с  точки  зрения общепринятых  норм  и  ценностей:  учиться  отделять  поступки  </w:t>
            </w:r>
          </w:p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 предложенных  педагогом  ситуациях  общения  и  сотрудничества, </w:t>
            </w:r>
          </w:p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опираясь на общие для всех простые правила поведения, делать выбор, при поддержке других участников группы и педагога, как поступить. </w:t>
            </w:r>
          </w:p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56453" w:rsidRPr="00416013" w:rsidRDefault="00456453" w:rsidP="006A031A">
            <w:pPr>
              <w:spacing w:before="27" w:after="27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Сравнивание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разных приемов ,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выбор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удобных способов для выполнения конкретного задания.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Моделирование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процессе совместного обсуждения алгоритма решения числового кроссворда;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использование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его в ходе самостоятельной работы.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Применение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изученных способов.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Анализирование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 игры.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Действовать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заданными правилами.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Включаться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групповую работу.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Участвовать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обсуждении проблемных вопросов, высказывание собственного мнения и аргументирование его. В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ыполнение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пробного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задания,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фиксирование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индивидуального затруднения в пробном действии.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Аргументировать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свою позицию в коммуникации,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учитывать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разные мнения,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использовать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критерии для обоснования своего суждения.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Сопоставление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полученного (промежуточный, итоговый) результата с заданным условием.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Сравнивание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разных приемов ,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выбор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удобных способов для выполнения конкретного задания Офиширование.</w:t>
            </w:r>
          </w:p>
          <w:p w:rsidR="00456453" w:rsidRPr="00416013" w:rsidRDefault="00456453" w:rsidP="006A031A">
            <w:pPr>
              <w:spacing w:before="27" w:after="27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Моделирование</w:t>
            </w:r>
            <w:r w:rsidRPr="0041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ситуации.</w:t>
            </w:r>
          </w:p>
          <w:p w:rsidR="00456453" w:rsidRPr="00416013" w:rsidRDefault="00456453" w:rsidP="006A031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Работая  по  плану,  сверять  свои  действия  с  целью ;</w:t>
            </w:r>
          </w:p>
          <w:p w:rsidR="00456453" w:rsidRPr="00416013" w:rsidRDefault="00456453" w:rsidP="006A03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необходимости, исправлять ошибки с помощью учителя.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Доносить  свою  информацию  до  других:  оформлять  свои  мысли  в устной и письменной речи с учетом своих речевых ситуаций. - Доносить свою позицию до других: высказывать свою точку зрения и пытаться ее обосновывать, приводя аргументы. -  Слушать  других,  пытаться  принимать  другую  точку</w:t>
            </w: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Ориентироваться  в  своей  системе  знаний:  самостоятельно предполагать, какая информация нужна для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поставленной задачи</w:t>
            </w:r>
          </w:p>
        </w:tc>
        <w:tc>
          <w:tcPr>
            <w:tcW w:w="3651" w:type="dxa"/>
            <w:shd w:val="clear" w:color="auto" w:fill="auto"/>
          </w:tcPr>
          <w:p w:rsidR="00456453" w:rsidRPr="00416013" w:rsidRDefault="00456453" w:rsidP="006A031A">
            <w:pPr>
              <w:spacing w:before="27" w:after="27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Ориентирование в тексте, выделять условие и вопрос</w:t>
            </w:r>
          </w:p>
          <w:p w:rsidR="00456453" w:rsidRPr="00416013" w:rsidRDefault="00456453" w:rsidP="006A031A">
            <w:pPr>
              <w:spacing w:before="27" w:after="27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Выбирание</w:t>
            </w:r>
            <w:r w:rsidRPr="0041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необходимой информации, содержащуюся в тексте, на рисунке или в таблице, для ответа на заданные вопросы.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Моделирование</w:t>
            </w:r>
            <w:r w:rsidRPr="0041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ситуации. </w:t>
            </w:r>
            <w:r w:rsidRPr="0041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Использовать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соответствующие знаково-символические средства для моделирования ситуации.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Конструировать</w:t>
            </w:r>
            <w:r w:rsidRPr="0041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последовательность «шагов» (алгоритм).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Объяснять (обосновывать)</w:t>
            </w:r>
            <w:r w:rsidRPr="0041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выполняемые и выполненные действия.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Воспроизводить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 решения.</w:t>
            </w:r>
            <w:r w:rsidRPr="004160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Сопоставлять</w:t>
            </w:r>
            <w:r w:rsidRPr="0041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полученный (промежуточный, итоговый) результат с заданным условием.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Анализировать</w:t>
            </w:r>
            <w:r w:rsidRPr="0041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предложенные варианты решения задачи, выбирать из них верные.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Оценивать</w:t>
            </w:r>
            <w:r w:rsidRPr="0041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предъявленное готовое решение.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Участвоват</w:t>
            </w:r>
            <w:r w:rsidRPr="0041601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ь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учебном диалоге, оценивать процесс поиска и результат решения. </w:t>
            </w:r>
            <w:r w:rsidRPr="0041601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Конструировать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несложные задачи.</w:t>
            </w:r>
            <w:r w:rsidRPr="004160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56453" w:rsidRPr="00416013" w:rsidRDefault="00456453" w:rsidP="006A031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различать  основные  понятия: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проблема,  причина,  следствие, </w:t>
            </w:r>
          </w:p>
          <w:p w:rsidR="00456453" w:rsidRPr="00416013" w:rsidRDefault="00456453" w:rsidP="006A031A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эксперимент, преобразование, трансформация, суждение, умозаключение;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456453" w:rsidRPr="00416013" w:rsidRDefault="00456453" w:rsidP="006A031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различать методы исследования, основные логические операции; </w:t>
            </w:r>
          </w:p>
          <w:p w:rsidR="00456453" w:rsidRPr="00416013" w:rsidRDefault="00456453" w:rsidP="006A031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анализировать осенние, зимние, весенние изменения в природе.</w:t>
            </w: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различать  основные  понятия:  исследовательский  поиск,  способы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фиксации получаемых сведений (обычное письмо, пиктографическое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письмо, схемы, рисунки, значки, символы и др.)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различать основные способы проведения эксперимента;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знать правила работа с приборами, созданными для наблюдения;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различать основные понятия: мышление, логика; </w:t>
            </w: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план работы над исследованием; - правильно оформлять работу;</w:t>
            </w:r>
          </w:p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453" w:rsidRDefault="00456453" w:rsidP="004564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6013">
        <w:rPr>
          <w:rFonts w:ascii="Times New Roman" w:hAnsi="Times New Roman"/>
          <w:b/>
          <w:bCs/>
          <w:sz w:val="28"/>
          <w:szCs w:val="28"/>
          <w:lang w:eastAsia="ru-RU"/>
        </w:rPr>
        <w:t>Содержание  курса</w:t>
      </w:r>
    </w:p>
    <w:p w:rsidR="00456453" w:rsidRPr="00416013" w:rsidRDefault="00456453" w:rsidP="004564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 класс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013">
        <w:rPr>
          <w:rFonts w:ascii="Times New Roman" w:hAnsi="Times New Roman"/>
          <w:bCs/>
          <w:sz w:val="28"/>
          <w:szCs w:val="28"/>
          <w:lang w:eastAsia="ru-RU"/>
        </w:rPr>
        <w:t>Тренинг исследовательских способностей.</w:t>
      </w:r>
    </w:p>
    <w:p w:rsidR="00456453" w:rsidRPr="00416013" w:rsidRDefault="00456453" w:rsidP="0045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01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Развитие умений видеть проблемы.</w:t>
      </w:r>
      <w:r w:rsidRPr="0041601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такое исследование? Кто такие исследователи? Исследование рыбок в аквариуме. Как выбрать тему исследования. Какими могут быть темы исследования. Коллективная игра «Конструирование игровой площадки» Коллективное занятие «Жилой дом» Игра «Историческое моделирование» Экскурсия :  «Наблюдение за птицами» </w:t>
      </w:r>
      <w:r w:rsidRPr="0041601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Развитие умений выдвигать гипотезы</w:t>
      </w:r>
    </w:p>
    <w:p w:rsidR="00456453" w:rsidRDefault="00456453" w:rsidP="0045645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16013">
        <w:rPr>
          <w:rFonts w:ascii="Times New Roman" w:hAnsi="Times New Roman"/>
          <w:bCs/>
          <w:iCs/>
          <w:sz w:val="28"/>
          <w:szCs w:val="28"/>
          <w:lang w:eastAsia="ru-RU"/>
        </w:rPr>
        <w:t>Развитие умений задавать вопросы Развитие умений давать определения понятиям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                                 </w:t>
      </w:r>
      <w:r w:rsidRPr="00416013">
        <w:rPr>
          <w:rFonts w:ascii="Times New Roman" w:hAnsi="Times New Roman"/>
          <w:b/>
          <w:bCs/>
          <w:iCs/>
          <w:sz w:val="28"/>
          <w:szCs w:val="28"/>
          <w:lang w:eastAsia="ru-RU"/>
        </w:rPr>
        <w:t>2 класс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013">
        <w:rPr>
          <w:rFonts w:ascii="Times New Roman" w:hAnsi="Times New Roman"/>
          <w:sz w:val="28"/>
          <w:szCs w:val="28"/>
          <w:lang w:eastAsia="ru-RU"/>
        </w:rPr>
        <w:t xml:space="preserve">Загадки, игра « Трудные слова» </w:t>
      </w:r>
      <w:r w:rsidRPr="0041601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Развитие умений классифицировать </w:t>
      </w:r>
      <w:r w:rsidRPr="00416013">
        <w:rPr>
          <w:rFonts w:ascii="Times New Roman" w:hAnsi="Times New Roman"/>
          <w:sz w:val="28"/>
          <w:szCs w:val="28"/>
          <w:lang w:eastAsia="ru-RU"/>
        </w:rPr>
        <w:t xml:space="preserve">«Продолжи ряд», «Набор картинок», задачи на классификацию с явными ошибками. </w:t>
      </w:r>
      <w:r w:rsidRPr="00416013">
        <w:rPr>
          <w:rFonts w:ascii="Times New Roman" w:hAnsi="Times New Roman"/>
          <w:bCs/>
          <w:iCs/>
          <w:sz w:val="28"/>
          <w:szCs w:val="28"/>
          <w:lang w:eastAsia="ru-RU"/>
        </w:rPr>
        <w:t>Развитие умений и навыков работы с парадоксами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013">
        <w:rPr>
          <w:rFonts w:ascii="Times New Roman" w:hAnsi="Times New Roman"/>
          <w:sz w:val="28"/>
          <w:szCs w:val="28"/>
          <w:lang w:eastAsia="ru-RU"/>
        </w:rPr>
        <w:t xml:space="preserve">«Почему металлические корабли не тонут, а ножи вилки и гвозди тонут?» </w:t>
      </w:r>
      <w:r w:rsidRPr="00416013">
        <w:rPr>
          <w:rFonts w:ascii="Times New Roman" w:hAnsi="Times New Roman"/>
          <w:bCs/>
          <w:iCs/>
          <w:sz w:val="28"/>
          <w:szCs w:val="28"/>
          <w:lang w:eastAsia="ru-RU"/>
        </w:rPr>
        <w:t>Развитие умения наблюдать</w:t>
      </w:r>
    </w:p>
    <w:p w:rsidR="00456453" w:rsidRDefault="00456453" w:rsidP="0045645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16013">
        <w:rPr>
          <w:rFonts w:ascii="Times New Roman" w:hAnsi="Times New Roman"/>
          <w:sz w:val="28"/>
          <w:szCs w:val="28"/>
          <w:lang w:eastAsia="ru-RU"/>
        </w:rPr>
        <w:t xml:space="preserve">«Парные картинки, содержащие различия» </w:t>
      </w:r>
      <w:r w:rsidRPr="00416013">
        <w:rPr>
          <w:rFonts w:ascii="Times New Roman" w:hAnsi="Times New Roman"/>
          <w:bCs/>
          <w:iCs/>
          <w:sz w:val="28"/>
          <w:szCs w:val="28"/>
          <w:lang w:eastAsia="ru-RU"/>
        </w:rPr>
        <w:t>Развитие умений и навыков экспериментирования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601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3 класс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013">
        <w:rPr>
          <w:rFonts w:ascii="Times New Roman" w:hAnsi="Times New Roman"/>
          <w:sz w:val="28"/>
          <w:szCs w:val="28"/>
          <w:lang w:eastAsia="ru-RU"/>
        </w:rPr>
        <w:t xml:space="preserve">Мысленный эксперимент. Эксперименты с реальными объектами: «Как вода исчезнет?» «Определяем плавучесть предметов». Эксперименты с домашними животными (например: любят ли они петь, как относятся к громким звукам) </w:t>
      </w:r>
      <w:r w:rsidRPr="00416013">
        <w:rPr>
          <w:rFonts w:ascii="Times New Roman" w:hAnsi="Times New Roman"/>
          <w:bCs/>
          <w:iCs/>
          <w:sz w:val="28"/>
          <w:szCs w:val="28"/>
          <w:lang w:eastAsia="ru-RU"/>
        </w:rPr>
        <w:t>Развитие умений высказывать и оценивать суждения</w:t>
      </w:r>
    </w:p>
    <w:p w:rsidR="00456453" w:rsidRDefault="00456453" w:rsidP="0045645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16013">
        <w:rPr>
          <w:rFonts w:ascii="Times New Roman" w:hAnsi="Times New Roman"/>
          <w:sz w:val="28"/>
          <w:szCs w:val="28"/>
          <w:lang w:eastAsia="ru-RU"/>
        </w:rPr>
        <w:t xml:space="preserve">Работа с матрицей для оценки идей.  Задачи: «Проверь правильность утверждений», «Проверьте правильность ответа?» </w:t>
      </w:r>
      <w:r w:rsidRPr="0041601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Учимся делать умозаключения и выводы </w:t>
      </w:r>
      <w:r w:rsidRPr="00416013">
        <w:rPr>
          <w:rFonts w:ascii="Times New Roman" w:hAnsi="Times New Roman"/>
          <w:sz w:val="28"/>
          <w:szCs w:val="28"/>
          <w:lang w:eastAsia="ru-RU"/>
        </w:rPr>
        <w:t xml:space="preserve">Индуктивные умозаключения. Дедуктивные умозаключения. Умозаключения по аналогии. </w:t>
      </w:r>
      <w:r w:rsidRPr="00416013">
        <w:rPr>
          <w:rFonts w:ascii="Times New Roman" w:hAnsi="Times New Roman"/>
          <w:bCs/>
          <w:iCs/>
          <w:sz w:val="28"/>
          <w:szCs w:val="28"/>
          <w:lang w:eastAsia="ru-RU"/>
        </w:rPr>
        <w:t>Развитие умений создавать метафоры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601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4 класс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013">
        <w:rPr>
          <w:rFonts w:ascii="Times New Roman" w:hAnsi="Times New Roman"/>
          <w:sz w:val="28"/>
          <w:szCs w:val="28"/>
          <w:lang w:eastAsia="ru-RU"/>
        </w:rPr>
        <w:t xml:space="preserve">Ответы на шутливые вопросы. «Объясните значение выражения». Задачи на развитие мышления. Задачи на основе приёмов творческого воображения. Пиктограмма или графический образ мысли. </w:t>
      </w:r>
      <w:r w:rsidRPr="00416013">
        <w:rPr>
          <w:rFonts w:ascii="Times New Roman" w:hAnsi="Times New Roman"/>
          <w:bCs/>
          <w:sz w:val="28"/>
          <w:szCs w:val="28"/>
          <w:lang w:eastAsia="ru-RU"/>
        </w:rPr>
        <w:t xml:space="preserve">Самостоятельная исследовательская практика. </w:t>
      </w:r>
      <w:r w:rsidRPr="00416013">
        <w:rPr>
          <w:rFonts w:ascii="Times New Roman" w:hAnsi="Times New Roman"/>
          <w:sz w:val="28"/>
          <w:szCs w:val="28"/>
          <w:lang w:eastAsia="ru-RU"/>
        </w:rPr>
        <w:t xml:space="preserve">Этапность детских учебных исследований. Выделение и постановка проблемы(выбор темы исследования) .Выработка гипотез. Поиск и предложение возможных вариантов решения. Сбор материала.Обобщение полученных данных. Подготовка материалов исследования к защите ( сообщение, доклад, макет и др,) Защита. </w:t>
      </w:r>
      <w:r w:rsidRPr="00416013">
        <w:rPr>
          <w:rFonts w:ascii="Times New Roman" w:hAnsi="Times New Roman"/>
          <w:bCs/>
          <w:sz w:val="28"/>
          <w:szCs w:val="28"/>
          <w:lang w:eastAsia="ru-RU"/>
        </w:rPr>
        <w:t>Мониторинг исследовательской деятельности учащихся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013">
        <w:rPr>
          <w:rFonts w:ascii="Times New Roman" w:hAnsi="Times New Roman"/>
          <w:sz w:val="28"/>
          <w:szCs w:val="28"/>
          <w:lang w:eastAsia="ru-RU"/>
        </w:rPr>
        <w:t>Защита итогов исследования и проектирования.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6013">
        <w:rPr>
          <w:rFonts w:ascii="Times New Roman" w:hAnsi="Times New Roman"/>
          <w:sz w:val="28"/>
          <w:szCs w:val="28"/>
          <w:lang w:eastAsia="ru-RU"/>
        </w:rPr>
        <w:t>Участие в  конференции « Юный исследователь»</w:t>
      </w:r>
    </w:p>
    <w:p w:rsidR="00456453" w:rsidRPr="00A77188" w:rsidRDefault="00456453" w:rsidP="004564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                             </w:t>
      </w:r>
      <w:r w:rsidRPr="00A7718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Формы организации деятельности</w:t>
      </w:r>
      <w:r w:rsidRPr="00A771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A77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6453" w:rsidRPr="00A77188" w:rsidRDefault="00456453" w:rsidP="004564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экскурсии, викторины, круглые столы, конкурсы, творческие задания, проекты</w:t>
      </w:r>
    </w:p>
    <w:p w:rsidR="00456453" w:rsidRDefault="00456453" w:rsidP="00456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                                   </w:t>
      </w:r>
      <w:r w:rsidRPr="00A7718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Виды деятельности</w:t>
      </w:r>
      <w:r w:rsidRPr="00A771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A77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6453" w:rsidRPr="00A77188" w:rsidRDefault="00456453" w:rsidP="00456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Игровая, познавательная, проектная,  проблемно-ценностное общение.</w:t>
      </w: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453" w:rsidRPr="00416013" w:rsidRDefault="00456453" w:rsidP="004564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453" w:rsidRPr="00416013" w:rsidRDefault="00456453" w:rsidP="00456453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Тематическое </w:t>
      </w:r>
      <w:r w:rsidRPr="00416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ирование</w:t>
      </w:r>
      <w:r w:rsidRPr="00416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1-х классов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,33 часа</w:t>
      </w:r>
      <w:r w:rsidRPr="00416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(1 час в неделю)</w:t>
      </w:r>
    </w:p>
    <w:tbl>
      <w:tblPr>
        <w:tblW w:w="9356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456453" w:rsidRPr="00416013" w:rsidTr="006A031A">
        <w:trPr>
          <w:trHeight w:val="7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исследование? Кто такие исследователи?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можно исследовать? (тренировочные занятия)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рыбок в аквариуме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выбрать тему исследования. Какими могут быть темы исследования.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Коллективная игра «Конструирование игровой площадки»</w:t>
            </w:r>
          </w:p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Коллективное занятие «Жилой дом»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«Историческое моделирование»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:  «Наблюдение за птицами»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умения видеть проблему.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умения выдвигать гипотезу.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умений задавать вопросы.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умений давать определение понятиям.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умений классифицировать.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рассуждать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работать с наглядным материалом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и навыков работать с парадоксами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умений наблюдать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умений и навыков экспериментирования. Мыслительный эксперимент.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 с реальным объектом. Эксперимент «Определяем плавучесть предметов»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 с домашними животными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оценивать идеи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умений высказывать суждения и делать умозаключения. Индуктивное умозаключение.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Дедуктивное умозаключение. Умозаключение по аналогии.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создавать метафоры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создавать тексты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Методика разбора текста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Учиться выделять главную идею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Обоснованный выбор способа выполнения задания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аннотации к прочитанной книге, картотек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Учимся выделять главное и второстепенное. Как делать схемы?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Выставки творческих работ –  средство стимулирования проектной деятельности детей.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56453" w:rsidRPr="00416013" w:rsidRDefault="00456453" w:rsidP="0045645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416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ематическое планирование. 2 класс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,34 часа</w:t>
      </w:r>
      <w:r w:rsidRPr="00416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(1 час в неделю)</w:t>
      </w:r>
    </w:p>
    <w:p w:rsidR="00456453" w:rsidRPr="00416013" w:rsidRDefault="00456453" w:rsidP="0045645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6858"/>
        <w:gridCol w:w="1843"/>
      </w:tblGrid>
      <w:tr w:rsidR="00456453" w:rsidRPr="00416013" w:rsidTr="006A031A">
        <w:trPr>
          <w:trHeight w:val="73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6453" w:rsidRPr="00416013" w:rsidRDefault="00456453" w:rsidP="006A031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56453" w:rsidRPr="00416013" w:rsidTr="006A031A">
        <w:trPr>
          <w:trHeight w:val="65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можно исследовать? Формулирование темы.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5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задавать вопросы? Банк идей.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4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Тема, предмет, объект исследования.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исследования.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этапы, стадии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Понятие: гипотеза, провокационная идея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Практические задания по выдвижению гипотезы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умений задавать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умений классифицировать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умений рассуждать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умений работать с наглядным материалом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наблюдать за объектами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Эксперименты и объекты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Эксперименты с комнатными растениями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Эксперименты с домашними животными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Идеи , как их оценивать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Индуктивное умозаключение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Дедуктивное умозаключение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дивергентного и конвергентного мышления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работы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Учимся выделять главную идею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Мыслительный эксперимент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навыков экспериментирования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 на заданную тематику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высказывать суждения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делать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 материала для исследования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полученных данных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полученных данных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полученных данных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защите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консультации 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56453" w:rsidRDefault="00456453" w:rsidP="00456453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</w:p>
    <w:p w:rsidR="00456453" w:rsidRPr="00416013" w:rsidRDefault="00456453" w:rsidP="0045645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Т</w:t>
      </w:r>
      <w:r w:rsidRPr="00416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ематическое планирование. 3 класс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, 34 часа </w:t>
      </w:r>
      <w:r w:rsidRPr="00416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(1 час в неделю)</w:t>
      </w:r>
    </w:p>
    <w:p w:rsidR="00456453" w:rsidRPr="00416013" w:rsidRDefault="00456453" w:rsidP="0045645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781"/>
        <w:gridCol w:w="1843"/>
      </w:tblGrid>
      <w:tr w:rsidR="00456453" w:rsidRPr="00416013" w:rsidTr="006A031A">
        <w:trPr>
          <w:trHeight w:val="7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56453" w:rsidRPr="00416013" w:rsidRDefault="00456453" w:rsidP="006A031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56453" w:rsidRPr="00416013" w:rsidTr="006A031A">
        <w:trPr>
          <w:trHeight w:val="6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Проект? Проект!</w:t>
            </w:r>
          </w:p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Научные исследования и наша жизнь.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выбрать тему проекта?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 выбор тем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выбрать друга по общему интересу?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видами 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цели исследования по выбранной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видеть проблему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выдвигать гипотезу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задавать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умений давать определения понятиям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Навыки экспериментирования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 с объектами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 с рыбками в аквариуме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 с листьями герани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Оценивание идей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умений высказывать суждения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делать умозаключение. Индуктивное умозаключение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делать умозаключение по аналогии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пересказывать текст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выделять в тексте главное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составлять план по тексту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текста по теме: «Мое любимое животное»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текста по теме: «Мой лучший друг»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Нарисовать рисунки по теме «Мое любимое  растение»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и синтез. Суждения, умозаключения,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сделать сообщение о результатах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31-32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в компьютерном классе. Оформление презентации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 конференция по итогам собственных исследований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56453" w:rsidRPr="00416013" w:rsidRDefault="00456453" w:rsidP="004564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416013">
        <w:rPr>
          <w:rFonts w:ascii="Times New Roman" w:eastAsia="Times New Roman" w:hAnsi="Times New Roman"/>
          <w:b/>
          <w:sz w:val="28"/>
          <w:szCs w:val="28"/>
          <w:lang w:eastAsia="ru-RU"/>
        </w:rPr>
        <w:t>ематическое планирование 4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34 часа</w:t>
      </w:r>
      <w:r w:rsidRPr="00416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60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(1 час в неделю)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811"/>
        <w:gridCol w:w="1843"/>
      </w:tblGrid>
      <w:tr w:rsidR="00456453" w:rsidRPr="00416013" w:rsidTr="006A031A">
        <w:trPr>
          <w:trHeight w:val="73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56453" w:rsidRPr="00416013" w:rsidTr="006A031A">
        <w:trPr>
          <w:trHeight w:val="65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 выбор тем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5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друга по общему интересу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5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2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цели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выделить проблему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Выдвижение гипотезы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8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Эксперименты, виды экспериментов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Навыки экспериментирования.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Умения высказывать суждения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делать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 и объект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библиотеке с каталогами. Обзор литературы по теме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литературой по данной проблематике, анализ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экспериментирование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экспериментирования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 с реальным объектом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  «Определение плавучести предметов»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 с семенами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 с рыбками в аквариуме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Условия, необходимые для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Бережное отношение человека ко всему живому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Простейшие правила ухода за кошкой, собакой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комнатными растениями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8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,наблюдательность.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техники экспериментирования.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парадоксы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в компьютерном классе. Оформление презентации </w:t>
            </w:r>
          </w:p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56453" w:rsidRPr="00416013" w:rsidTr="006A031A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публичного выступления. Как подготовиться к защите </w:t>
            </w:r>
          </w:p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56453" w:rsidRPr="00416013" w:rsidTr="006A031A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исследования перед одноклассниками 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6453" w:rsidRPr="00416013" w:rsidTr="006A031A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Выступление на школьной НПК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53" w:rsidRPr="00416013" w:rsidRDefault="00456453" w:rsidP="006A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56453" w:rsidRPr="00416013" w:rsidRDefault="00456453" w:rsidP="00456453">
      <w:pPr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56453" w:rsidRPr="00416013" w:rsidRDefault="00456453" w:rsidP="00456453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2DC" w:rsidRDefault="00B832DC"/>
    <w:sectPr w:rsidR="00B8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96"/>
    <w:rsid w:val="00456453"/>
    <w:rsid w:val="006829DF"/>
    <w:rsid w:val="00AB0E96"/>
    <w:rsid w:val="00B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93115-077B-42AF-9800-B1FAFC2F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2025</Words>
  <Characters>11547</Characters>
  <Application>Microsoft Office Word</Application>
  <DocSecurity>0</DocSecurity>
  <Lines>96</Lines>
  <Paragraphs>27</Paragraphs>
  <ScaleCrop>false</ScaleCrop>
  <Company/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2023-09-22T22:00:00Z</dcterms:created>
  <dcterms:modified xsi:type="dcterms:W3CDTF">2023-09-24T03:56:00Z</dcterms:modified>
</cp:coreProperties>
</file>